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2C250">
      <w:pPr>
        <w:pageBreakBefore w:val="0"/>
        <w:widowControl w:val="0"/>
        <w:kinsoku/>
        <w:wordWrap/>
        <w:overflowPunct/>
        <w:topLinePunct w:val="0"/>
        <w:autoSpaceDE/>
        <w:autoSpaceDN/>
        <w:bidi w:val="0"/>
        <w:adjustRightInd/>
        <w:snapToGrid/>
        <w:spacing w:after="0" w:line="580" w:lineRule="exact"/>
        <w:ind w:right="0"/>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rPr>
        <w:t>关于</w:t>
      </w:r>
      <w:r>
        <w:rPr>
          <w:rFonts w:hint="eastAsia" w:ascii="宋体" w:hAnsi="宋体" w:eastAsia="宋体" w:cs="宋体"/>
          <w:b/>
          <w:bCs/>
          <w:sz w:val="44"/>
          <w:szCs w:val="44"/>
          <w:highlight w:val="none"/>
        </w:rPr>
        <w:t>《沙湾市普惠金融示范区专项资金管理使用实施方案（征求意见稿）》</w:t>
      </w:r>
      <w:r>
        <w:rPr>
          <w:rFonts w:hint="eastAsia" w:ascii="宋体" w:hAnsi="宋体" w:eastAsia="宋体" w:cs="宋体"/>
          <w:b/>
          <w:bCs/>
          <w:sz w:val="44"/>
          <w:szCs w:val="44"/>
          <w:highlight w:val="none"/>
          <w:lang w:eastAsia="zh-CN"/>
        </w:rPr>
        <w:t>起草说明</w:t>
      </w:r>
    </w:p>
    <w:p w14:paraId="45707800">
      <w:pPr>
        <w:keepNext w:val="0"/>
        <w:keepLines w:val="0"/>
        <w:pageBreakBefore w:val="0"/>
        <w:widowControl w:val="0"/>
        <w:kinsoku/>
        <w:wordWrap/>
        <w:overflowPunct/>
        <w:topLinePunct w:val="0"/>
        <w:autoSpaceDE/>
        <w:autoSpaceDN/>
        <w:bidi w:val="0"/>
        <w:adjustRightInd/>
        <w:snapToGrid/>
        <w:spacing w:after="0" w:line="600" w:lineRule="exact"/>
        <w:ind w:left="0" w:right="0"/>
        <w:textAlignment w:val="auto"/>
        <w:rPr>
          <w:rFonts w:ascii="仿宋_GB2312" w:hAnsi="黑体" w:eastAsia="仿宋_GB2312" w:cs="Times New Roman"/>
          <w:sz w:val="32"/>
          <w:szCs w:val="32"/>
        </w:rPr>
      </w:pPr>
      <w:bookmarkStart w:id="0" w:name="_GoBack"/>
      <w:bookmarkEnd w:id="0"/>
    </w:p>
    <w:p w14:paraId="7D49C097">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ascii="仿宋_GB2312" w:hAnsi="黑体" w:eastAsia="仿宋_GB2312" w:cs="Times New Roman"/>
          <w:sz w:val="32"/>
          <w:szCs w:val="32"/>
          <w:highlight w:val="none"/>
        </w:rPr>
      </w:pPr>
      <w:r>
        <w:rPr>
          <w:rFonts w:hint="eastAsia" w:ascii="仿宋" w:hAnsi="仿宋" w:eastAsia="仿宋" w:cs="仿宋"/>
          <w:sz w:val="32"/>
          <w:szCs w:val="32"/>
        </w:rPr>
        <w:t>为深入贯彻落实党中央、国务院及自治区党委、自治区人民政府和市委、市政府关于构建高水平普惠金融体系，进一步推进普惠金融高质量发</w:t>
      </w:r>
      <w:r>
        <w:rPr>
          <w:rFonts w:hint="eastAsia" w:ascii="仿宋" w:hAnsi="仿宋" w:eastAsia="仿宋" w:cs="仿宋"/>
          <w:sz w:val="32"/>
          <w:szCs w:val="32"/>
          <w:highlight w:val="none"/>
        </w:rPr>
        <w:t>展的决策部署，通过普惠金融政策支持我</w:t>
      </w:r>
      <w:r>
        <w:rPr>
          <w:rFonts w:hint="default" w:ascii="仿宋" w:hAnsi="仿宋" w:eastAsia="仿宋" w:cs="仿宋"/>
          <w:sz w:val="32"/>
          <w:szCs w:val="32"/>
          <w:highlight w:val="none"/>
        </w:rPr>
        <w:t>市</w:t>
      </w:r>
      <w:r>
        <w:rPr>
          <w:rFonts w:hint="eastAsia" w:ascii="仿宋" w:hAnsi="仿宋" w:eastAsia="仿宋" w:cs="仿宋"/>
          <w:sz w:val="32"/>
          <w:szCs w:val="32"/>
          <w:highlight w:val="none"/>
        </w:rPr>
        <w:t>小微企业可持续发展，</w:t>
      </w:r>
      <w:r>
        <w:rPr>
          <w:rFonts w:hint="eastAsia" w:ascii="仿宋" w:hAnsi="仿宋" w:eastAsia="仿宋" w:cs="仿宋"/>
          <w:sz w:val="32"/>
          <w:szCs w:val="32"/>
          <w:highlight w:val="none"/>
          <w:lang w:val="en-US" w:eastAsia="zh-CN"/>
        </w:rPr>
        <w:t>依据《中华人民共和国预算法》、</w:t>
      </w:r>
      <w:r>
        <w:rPr>
          <w:rFonts w:hint="eastAsia" w:ascii="仿宋" w:hAnsi="仿宋" w:eastAsia="仿宋" w:cs="仿宋"/>
          <w:sz w:val="32"/>
          <w:szCs w:val="32"/>
          <w:highlight w:val="none"/>
        </w:rPr>
        <w:t>《财政违法行为处罚处分条例》</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rPr>
        <w:t>普惠金融发展专项资金管理办法</w:t>
      </w:r>
      <w:r>
        <w:rPr>
          <w:rFonts w:hint="eastAsia" w:ascii="仿宋" w:hAnsi="仿宋" w:eastAsia="仿宋" w:cs="仿宋"/>
          <w:sz w:val="32"/>
          <w:szCs w:val="32"/>
          <w:highlight w:val="none"/>
          <w:lang w:val="en-US" w:eastAsia="zh-CN"/>
        </w:rPr>
        <w:t>》等有关规定。</w:t>
      </w:r>
      <w:r>
        <w:rPr>
          <w:rFonts w:hint="eastAsia" w:ascii="仿宋_GB2312" w:hAnsi="黑体" w:eastAsia="仿宋_GB2312" w:cs="Times New Roman"/>
          <w:sz w:val="32"/>
          <w:szCs w:val="32"/>
          <w:highlight w:val="none"/>
          <w:lang w:eastAsia="zh-CN"/>
        </w:rPr>
        <w:t>沙湾市财政局起草了</w:t>
      </w:r>
      <w:r>
        <w:rPr>
          <w:rFonts w:hint="eastAsia" w:ascii="仿宋_GB2312" w:hAnsi="黑体" w:eastAsia="仿宋_GB2312" w:cs="Times New Roman"/>
          <w:sz w:val="32"/>
          <w:szCs w:val="32"/>
          <w:highlight w:val="none"/>
        </w:rPr>
        <w:t>《沙湾市普惠金融示范区专项资金管理使用实施方案（征求意见稿）》</w:t>
      </w:r>
      <w:r>
        <w:rPr>
          <w:rFonts w:hint="eastAsia" w:ascii="仿宋_GB2312" w:hAnsi="黑体" w:eastAsia="仿宋_GB2312" w:cs="Times New Roman"/>
          <w:sz w:val="32"/>
          <w:szCs w:val="32"/>
          <w:highlight w:val="none"/>
          <w:lang w:eastAsia="zh-CN"/>
        </w:rPr>
        <w:t>，</w:t>
      </w:r>
      <w:r>
        <w:rPr>
          <w:rFonts w:hint="eastAsia" w:ascii="仿宋" w:hAnsi="仿宋" w:eastAsia="仿宋" w:cs="仿宋"/>
          <w:sz w:val="32"/>
          <w:szCs w:val="32"/>
          <w:lang w:val="en-US" w:eastAsia="zh-CN"/>
        </w:rPr>
        <w:t>现就编制起草依据报告如下：</w:t>
      </w:r>
    </w:p>
    <w:p w14:paraId="29476CB5">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一、起草背景</w:t>
      </w:r>
    </w:p>
    <w:p w14:paraId="1A5E24D0">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hint="eastAsia" w:ascii="黑体" w:hAnsi="黑体" w:eastAsia="黑体" w:cs="Times New Roman"/>
          <w:sz w:val="32"/>
          <w:szCs w:val="32"/>
          <w:highlight w:val="none"/>
        </w:rPr>
      </w:pPr>
      <w:r>
        <w:rPr>
          <w:rFonts w:hint="eastAsia" w:ascii="仿宋" w:hAnsi="仿宋" w:eastAsia="仿宋" w:cs="仿宋"/>
          <w:sz w:val="32"/>
          <w:szCs w:val="32"/>
        </w:rPr>
        <w:t>为深入</w:t>
      </w:r>
      <w:r>
        <w:rPr>
          <w:rFonts w:hint="eastAsia" w:ascii="仿宋" w:hAnsi="仿宋" w:eastAsia="仿宋" w:cs="仿宋"/>
          <w:sz w:val="32"/>
          <w:szCs w:val="32"/>
          <w:lang w:val="en-US" w:eastAsia="zh-CN"/>
        </w:rPr>
        <w:t>学习贯彻党的二十大精神，</w:t>
      </w:r>
      <w:r>
        <w:rPr>
          <w:rFonts w:hint="eastAsia" w:ascii="仿宋" w:hAnsi="仿宋" w:eastAsia="仿宋" w:cs="仿宋"/>
          <w:sz w:val="32"/>
          <w:szCs w:val="32"/>
        </w:rPr>
        <w:t>贯彻落实党中央、国务院及自治区党委、自治区人民政府和市委、市政府关于构建高水平普惠金融体系，进一步推进普惠金融高质量发</w:t>
      </w:r>
      <w:r>
        <w:rPr>
          <w:rFonts w:hint="eastAsia" w:ascii="仿宋" w:hAnsi="仿宋" w:eastAsia="仿宋" w:cs="仿宋"/>
          <w:sz w:val="32"/>
          <w:szCs w:val="32"/>
          <w:highlight w:val="none"/>
        </w:rPr>
        <w:t>展的决策部署，通过普惠金融政策支持我</w:t>
      </w:r>
      <w:r>
        <w:rPr>
          <w:rFonts w:hint="default" w:ascii="仿宋" w:hAnsi="仿宋" w:eastAsia="仿宋" w:cs="仿宋"/>
          <w:sz w:val="32"/>
          <w:szCs w:val="32"/>
          <w:highlight w:val="none"/>
        </w:rPr>
        <w:t>市</w:t>
      </w:r>
      <w:r>
        <w:rPr>
          <w:rFonts w:hint="eastAsia" w:ascii="仿宋" w:hAnsi="仿宋" w:eastAsia="仿宋" w:cs="仿宋"/>
          <w:sz w:val="32"/>
          <w:szCs w:val="32"/>
          <w:highlight w:val="none"/>
        </w:rPr>
        <w:t>小微企业可持续发展，规范中央财政支持普惠金融发展示范区专项资金的管理</w:t>
      </w:r>
      <w:r>
        <w:rPr>
          <w:rFonts w:hint="eastAsia" w:ascii="仿宋" w:hAnsi="仿宋" w:eastAsia="仿宋" w:cs="仿宋"/>
          <w:sz w:val="32"/>
          <w:szCs w:val="32"/>
          <w:highlight w:val="none"/>
          <w:lang w:val="en-US" w:eastAsia="zh-CN"/>
        </w:rPr>
        <w:t>与使用</w:t>
      </w:r>
      <w:r>
        <w:rPr>
          <w:rFonts w:hint="eastAsia" w:ascii="仿宋" w:hAnsi="仿宋" w:eastAsia="仿宋" w:cs="仿宋"/>
          <w:sz w:val="32"/>
          <w:szCs w:val="32"/>
          <w:highlight w:val="none"/>
        </w:rPr>
        <w:t>，提升政策效能和资金使用效益</w:t>
      </w:r>
      <w:r>
        <w:rPr>
          <w:rFonts w:hint="eastAsia" w:ascii="仿宋_GB2312" w:hAnsi="黑体" w:eastAsia="仿宋_GB2312" w:cs="Times New Roman"/>
          <w:sz w:val="32"/>
          <w:szCs w:val="32"/>
          <w:highlight w:val="none"/>
        </w:rPr>
        <w:t>。</w:t>
      </w:r>
      <w:r>
        <w:rPr>
          <w:rFonts w:hint="eastAsia" w:ascii="仿宋" w:hAnsi="仿宋" w:eastAsia="仿宋" w:cs="仿宋"/>
          <w:sz w:val="32"/>
          <w:szCs w:val="32"/>
          <w:highlight w:val="none"/>
          <w:lang w:val="en-US" w:eastAsia="zh-CN"/>
        </w:rPr>
        <w:t>依据《中华人民共和国预算法》、</w:t>
      </w:r>
      <w:r>
        <w:rPr>
          <w:rFonts w:hint="eastAsia" w:ascii="仿宋" w:hAnsi="仿宋" w:eastAsia="仿宋" w:cs="仿宋"/>
          <w:sz w:val="32"/>
          <w:szCs w:val="32"/>
          <w:highlight w:val="none"/>
        </w:rPr>
        <w:t>《财政违法行为处罚处分条例》</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rPr>
        <w:t>普惠金融发展专项资金管理办法</w:t>
      </w:r>
      <w:r>
        <w:rPr>
          <w:rFonts w:hint="eastAsia" w:ascii="仿宋" w:hAnsi="仿宋" w:eastAsia="仿宋" w:cs="仿宋"/>
          <w:sz w:val="32"/>
          <w:szCs w:val="32"/>
          <w:highlight w:val="none"/>
          <w:lang w:val="en-US" w:eastAsia="zh-CN"/>
        </w:rPr>
        <w:t>》等有关规定，编制起草本《实施方案》。</w:t>
      </w:r>
    </w:p>
    <w:p w14:paraId="00809A02">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rPr>
        <w:t>二、</w:t>
      </w:r>
      <w:r>
        <w:rPr>
          <w:rFonts w:hint="eastAsia" w:ascii="黑体" w:hAnsi="黑体" w:eastAsia="黑体" w:cs="Times New Roman"/>
          <w:sz w:val="32"/>
          <w:szCs w:val="32"/>
          <w:highlight w:val="none"/>
          <w:lang w:eastAsia="zh-CN"/>
        </w:rPr>
        <w:t>起草过程</w:t>
      </w:r>
    </w:p>
    <w:p w14:paraId="08437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沙湾市财政局系统梳理我市近三年来全市普惠金融发展情况，从产业特色、政策保障、金融市场等方面综合考量。依据上级相关规定、结合我市产业结构特点，起草本实施方案。财政局多次征求相关单位意见建议。同时，广泛征求采纳社会各界意见建议后报相关部门审核把关。</w:t>
      </w:r>
    </w:p>
    <w:p w14:paraId="07C1C7D1">
      <w:pPr>
        <w:pageBreakBefore w:val="0"/>
        <w:widowControl w:val="0"/>
        <w:kinsoku/>
        <w:wordWrap/>
        <w:overflowPunct/>
        <w:topLinePunct w:val="0"/>
        <w:autoSpaceDE/>
        <w:autoSpaceDN/>
        <w:bidi w:val="0"/>
        <w:adjustRightInd/>
        <w:snapToGrid/>
        <w:spacing w:after="0" w:line="580" w:lineRule="exact"/>
        <w:ind w:right="0" w:firstLine="320" w:firstLineChars="100"/>
        <w:textAlignment w:val="auto"/>
        <w:rPr>
          <w:rFonts w:ascii="黑体" w:hAnsi="黑体" w:eastAsia="黑体" w:cs="Times New Roman"/>
          <w:sz w:val="32"/>
          <w:szCs w:val="32"/>
        </w:rPr>
      </w:pPr>
      <w:r>
        <w:rPr>
          <w:rFonts w:hint="eastAsia" w:ascii="仿宋" w:hAnsi="仿宋" w:eastAsia="仿宋" w:cs="仿宋"/>
          <w:sz w:val="32"/>
          <w:szCs w:val="32"/>
          <w:highlight w:val="none"/>
          <w:lang w:val="en-US" w:eastAsia="zh-CN"/>
        </w:rPr>
        <w:t xml:space="preserve">  </w:t>
      </w:r>
      <w:r>
        <w:rPr>
          <w:rFonts w:hint="eastAsia" w:ascii="黑体" w:hAnsi="黑体" w:eastAsia="黑体" w:cs="Times New Roman"/>
          <w:sz w:val="32"/>
          <w:szCs w:val="32"/>
          <w:highlight w:val="none"/>
        </w:rPr>
        <w:t>三、主要内容</w:t>
      </w:r>
    </w:p>
    <w:p w14:paraId="48956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cs="仿宋"/>
          <w:sz w:val="32"/>
          <w:szCs w:val="32"/>
          <w:highlight w:val="none"/>
          <w:lang w:eastAsia="zh-CN"/>
        </w:rPr>
        <w:t>《实施方案》</w:t>
      </w:r>
      <w:r>
        <w:rPr>
          <w:rFonts w:hint="eastAsia" w:ascii="仿宋" w:hAnsi="仿宋" w:eastAsia="仿宋" w:cs="仿宋"/>
          <w:sz w:val="32"/>
          <w:szCs w:val="32"/>
          <w:highlight w:val="none"/>
        </w:rPr>
        <w:t>专项资金统筹用于支小支农支科等贷款贴息以及政府性融资担保机构支小支农支科贷款</w:t>
      </w:r>
      <w:r>
        <w:rPr>
          <w:rFonts w:hint="eastAsia" w:ascii="仿宋" w:hAnsi="仿宋" w:eastAsia="仿宋" w:cs="仿宋"/>
          <w:kern w:val="0"/>
          <w:sz w:val="32"/>
          <w:szCs w:val="32"/>
          <w:highlight w:val="none"/>
          <w:lang w:val="en-US" w:eastAsia="zh-CN" w:bidi="ar"/>
        </w:rPr>
        <w:t>担保降费补贴</w:t>
      </w:r>
      <w:r>
        <w:rPr>
          <w:rFonts w:hint="eastAsia" w:ascii="仿宋" w:hAnsi="仿宋" w:eastAsia="仿宋" w:cs="仿宋"/>
          <w:sz w:val="32"/>
          <w:szCs w:val="32"/>
          <w:highlight w:val="none"/>
        </w:rPr>
        <w:t>等。普惠</w:t>
      </w:r>
      <w:r>
        <w:rPr>
          <w:rFonts w:hint="eastAsia" w:ascii="仿宋" w:hAnsi="仿宋" w:eastAsia="仿宋" w:cs="仿宋"/>
          <w:sz w:val="32"/>
          <w:szCs w:val="32"/>
          <w:highlight w:val="none"/>
          <w:lang w:val="en-US" w:eastAsia="zh-CN"/>
        </w:rPr>
        <w:t>型</w:t>
      </w:r>
      <w:r>
        <w:rPr>
          <w:rFonts w:hint="eastAsia" w:ascii="仿宋" w:hAnsi="仿宋" w:eastAsia="仿宋" w:cs="仿宋"/>
          <w:sz w:val="32"/>
          <w:szCs w:val="32"/>
          <w:highlight w:val="none"/>
        </w:rPr>
        <w:t>小微企业贷款是指银行业金融机构向单户授信总额1000万元以下（含）的企业用于经营周转、购置生产经营用原材料、设备、商品，支付人员工资、生产经营场所房租、水电费等生产性支出，用于经营的流动资金贷款或技术改造类项目贷款，但不包括票据、承兑、信用证及已核销的不良贷款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中央财政支持普惠金融发展示范区专项资金由</w:t>
      </w:r>
      <w:r>
        <w:rPr>
          <w:rFonts w:hint="default" w:ascii="仿宋" w:hAnsi="仿宋" w:eastAsia="仿宋" w:cs="仿宋"/>
          <w:sz w:val="32"/>
          <w:szCs w:val="32"/>
          <w:highlight w:val="none"/>
        </w:rPr>
        <w:t>沙湾市</w:t>
      </w:r>
      <w:r>
        <w:rPr>
          <w:rFonts w:hint="eastAsia" w:ascii="仿宋" w:hAnsi="仿宋" w:eastAsia="仿宋" w:cs="仿宋"/>
          <w:sz w:val="32"/>
          <w:szCs w:val="32"/>
          <w:highlight w:val="none"/>
        </w:rPr>
        <w:t>财政局进行管理，</w:t>
      </w:r>
      <w:r>
        <w:rPr>
          <w:rFonts w:hint="eastAsia" w:ascii="仿宋" w:hAnsi="仿宋" w:eastAsia="仿宋" w:cs="仿宋"/>
          <w:sz w:val="32"/>
          <w:szCs w:val="32"/>
          <w:highlight w:val="none"/>
          <w:lang w:val="en-US" w:eastAsia="zh-CN"/>
        </w:rPr>
        <w:t>实施专项管理，</w:t>
      </w:r>
      <w:r>
        <w:rPr>
          <w:rFonts w:hint="eastAsia" w:ascii="仿宋" w:hAnsi="仿宋" w:eastAsia="仿宋" w:cs="仿宋"/>
          <w:sz w:val="32"/>
          <w:szCs w:val="32"/>
          <w:highlight w:val="none"/>
        </w:rPr>
        <w:t>计入相应科目。同一企业或</w:t>
      </w:r>
      <w:r>
        <w:rPr>
          <w:rFonts w:hint="eastAsia" w:ascii="仿宋" w:hAnsi="仿宋" w:eastAsia="仿宋" w:cs="仿宋"/>
          <w:sz w:val="32"/>
          <w:szCs w:val="32"/>
          <w:highlight w:val="none"/>
          <w:lang w:eastAsia="zh-CN"/>
        </w:rPr>
        <w:t>个体</w:t>
      </w:r>
      <w:r>
        <w:rPr>
          <w:rFonts w:hint="eastAsia" w:ascii="仿宋" w:hAnsi="仿宋" w:eastAsia="仿宋" w:cs="仿宋"/>
          <w:sz w:val="32"/>
          <w:szCs w:val="32"/>
          <w:highlight w:val="none"/>
        </w:rPr>
        <w:t>享受的</w:t>
      </w:r>
      <w:r>
        <w:rPr>
          <w:rFonts w:hint="eastAsia" w:ascii="仿宋" w:hAnsi="仿宋" w:eastAsia="仿宋" w:cs="仿宋"/>
          <w:sz w:val="32"/>
          <w:szCs w:val="32"/>
          <w:highlight w:val="none"/>
          <w:lang w:val="en-US" w:eastAsia="zh-CN"/>
        </w:rPr>
        <w:t>同笔</w:t>
      </w:r>
      <w:r>
        <w:rPr>
          <w:rFonts w:hint="eastAsia" w:ascii="仿宋" w:hAnsi="仿宋" w:eastAsia="仿宋" w:cs="仿宋"/>
          <w:sz w:val="32"/>
          <w:szCs w:val="32"/>
          <w:highlight w:val="none"/>
        </w:rPr>
        <w:t>贷款贴息政策仅限1次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不得与其他贴息优惠政策重复享受</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，按照1年期及对应的贷款市场报价利率（LPR)的</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lang w:eastAsia="zh-CN"/>
        </w:rPr>
        <w:t>比例</w:t>
      </w:r>
      <w:r>
        <w:rPr>
          <w:rFonts w:hint="eastAsia" w:ascii="仿宋" w:hAnsi="仿宋" w:eastAsia="仿宋" w:cs="仿宋"/>
          <w:sz w:val="32"/>
          <w:szCs w:val="32"/>
          <w:highlight w:val="none"/>
        </w:rPr>
        <w:t>给予贴息，超出部分的利息由贷款主体承担。</w:t>
      </w:r>
      <w:r>
        <w:rPr>
          <w:rFonts w:hint="eastAsia" w:ascii="仿宋" w:hAnsi="仿宋" w:eastAsia="仿宋" w:cs="仿宋"/>
          <w:sz w:val="32"/>
          <w:szCs w:val="32"/>
          <w:highlight w:val="none"/>
          <w:lang w:val="en-US" w:eastAsia="zh-CN"/>
        </w:rPr>
        <w:t>具有特别贡献的</w:t>
      </w:r>
      <w:r>
        <w:rPr>
          <w:rFonts w:hint="eastAsia" w:ascii="仿宋" w:hAnsi="仿宋" w:eastAsia="仿宋" w:cs="仿宋"/>
          <w:sz w:val="32"/>
          <w:szCs w:val="32"/>
          <w:highlight w:val="none"/>
        </w:rPr>
        <w:t>企业或</w:t>
      </w:r>
      <w:r>
        <w:rPr>
          <w:rFonts w:hint="eastAsia" w:ascii="仿宋" w:hAnsi="仿宋" w:eastAsia="仿宋" w:cs="仿宋"/>
          <w:sz w:val="32"/>
          <w:szCs w:val="32"/>
          <w:highlight w:val="none"/>
          <w:lang w:eastAsia="zh-CN"/>
        </w:rPr>
        <w:t>个体，</w:t>
      </w:r>
      <w:r>
        <w:rPr>
          <w:rFonts w:hint="eastAsia" w:ascii="仿宋" w:hAnsi="仿宋" w:eastAsia="仿宋" w:cs="仿宋"/>
          <w:sz w:val="32"/>
          <w:szCs w:val="32"/>
          <w:highlight w:val="none"/>
          <w:lang w:val="en-US" w:eastAsia="zh-CN"/>
        </w:rPr>
        <w:t>经主管部门提请，可进一步提高</w:t>
      </w:r>
      <w:r>
        <w:rPr>
          <w:rFonts w:hint="eastAsia" w:ascii="仿宋" w:hAnsi="仿宋" w:eastAsia="仿宋" w:cs="仿宋"/>
          <w:sz w:val="32"/>
          <w:szCs w:val="32"/>
          <w:highlight w:val="none"/>
        </w:rPr>
        <w:t>贴息</w:t>
      </w:r>
      <w:r>
        <w:rPr>
          <w:rFonts w:hint="eastAsia" w:ascii="仿宋" w:hAnsi="仿宋" w:eastAsia="仿宋" w:cs="仿宋"/>
          <w:sz w:val="32"/>
          <w:szCs w:val="32"/>
          <w:highlight w:val="none"/>
          <w:lang w:val="en-US" w:eastAsia="zh-CN"/>
        </w:rPr>
        <w:t>比例。</w:t>
      </w:r>
      <w:r>
        <w:rPr>
          <w:rFonts w:hint="eastAsia" w:ascii="仿宋" w:hAnsi="仿宋" w:eastAsia="仿宋" w:cs="仿宋"/>
          <w:kern w:val="0"/>
          <w:sz w:val="32"/>
          <w:szCs w:val="32"/>
          <w:highlight w:val="none"/>
          <w:lang w:val="en-US" w:eastAsia="zh-CN" w:bidi="ar"/>
        </w:rPr>
        <w:t>对为普惠金融重点服务对象提供融资担保服务的融资担保机构，因降低担保费率而产生的政策性亏损给予补贴。担保机构应按照不高于1% 的年化担保费率为符合条件的对象提供担保服务；担保降费补贴标准按照担保机构实际降低的担保费率与1%年化担保费率差额的50%以内给予补贴，单个融资担保机构每年获得的补贴金额最高不超过300万元。市财政局、</w:t>
      </w:r>
      <w:r>
        <w:rPr>
          <w:rFonts w:hint="eastAsia" w:ascii="仿宋" w:hAnsi="仿宋" w:eastAsia="仿宋" w:cs="仿宋"/>
          <w:sz w:val="32"/>
          <w:szCs w:val="32"/>
          <w:highlight w:val="none"/>
        </w:rPr>
        <w:t>国家金融监督管理总局</w:t>
      </w:r>
      <w:r>
        <w:rPr>
          <w:rFonts w:hint="eastAsia" w:ascii="仿宋" w:hAnsi="仿宋" w:eastAsia="仿宋" w:cs="仿宋"/>
          <w:sz w:val="32"/>
          <w:szCs w:val="32"/>
          <w:highlight w:val="none"/>
          <w:lang w:eastAsia="zh-CN"/>
        </w:rPr>
        <w:t>沙湾</w:t>
      </w:r>
      <w:r>
        <w:rPr>
          <w:rFonts w:hint="eastAsia" w:ascii="仿宋" w:hAnsi="仿宋" w:eastAsia="仿宋" w:cs="仿宋"/>
          <w:sz w:val="32"/>
          <w:szCs w:val="32"/>
          <w:highlight w:val="none"/>
        </w:rPr>
        <w:t>监管</w:t>
      </w:r>
      <w:r>
        <w:rPr>
          <w:rFonts w:hint="eastAsia" w:ascii="仿宋" w:hAnsi="仿宋" w:eastAsia="仿宋" w:cs="仿宋"/>
          <w:sz w:val="32"/>
          <w:szCs w:val="32"/>
          <w:highlight w:val="none"/>
          <w:lang w:eastAsia="zh-CN"/>
        </w:rPr>
        <w:t>支</w:t>
      </w:r>
      <w:r>
        <w:rPr>
          <w:rFonts w:hint="eastAsia" w:ascii="仿宋" w:hAnsi="仿宋" w:eastAsia="仿宋" w:cs="仿宋"/>
          <w:sz w:val="32"/>
          <w:szCs w:val="32"/>
          <w:highlight w:val="none"/>
        </w:rPr>
        <w:t>局</w:t>
      </w:r>
      <w:r>
        <w:rPr>
          <w:rFonts w:hint="eastAsia" w:ascii="仿宋" w:hAnsi="仿宋" w:eastAsia="仿宋" w:cs="仿宋"/>
          <w:sz w:val="32"/>
          <w:szCs w:val="32"/>
          <w:highlight w:val="none"/>
          <w:lang w:eastAsia="zh-CN"/>
        </w:rPr>
        <w:t>及各行业主管部门、担保机构、承贷银行按照部门职责开展工作。</w:t>
      </w:r>
      <w:r>
        <w:rPr>
          <w:rFonts w:hint="eastAsia" w:ascii="仿宋" w:hAnsi="仿宋" w:eastAsia="仿宋" w:cs="仿宋"/>
          <w:sz w:val="32"/>
          <w:szCs w:val="32"/>
          <w:highlight w:val="none"/>
        </w:rPr>
        <w:t>承贷银行及担保机构弄虚作假或与企业合谋骗贷、套取财政资金的，一经查实，将按照有关规定，追究相应责任，涉嫌犯罪的，移交司法机关。</w:t>
      </w:r>
    </w:p>
    <w:p w14:paraId="7F8C6976">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hint="eastAsia" w:ascii="仿宋_GB2312" w:hAnsi="黑体" w:eastAsia="黑体" w:cs="Times New Roman"/>
          <w:sz w:val="32"/>
          <w:szCs w:val="32"/>
          <w:lang w:eastAsia="zh-CN"/>
        </w:rPr>
      </w:pPr>
      <w:r>
        <w:rPr>
          <w:rFonts w:hint="eastAsia" w:ascii="黑体" w:hAnsi="黑体" w:eastAsia="黑体" w:cs="Times New Roman"/>
          <w:sz w:val="32"/>
          <w:szCs w:val="32"/>
          <w:highlight w:val="none"/>
          <w:lang w:eastAsia="zh-CN"/>
        </w:rPr>
        <w:t>四</w:t>
      </w:r>
      <w:r>
        <w:rPr>
          <w:rFonts w:hint="eastAsia" w:ascii="黑体" w:hAnsi="黑体" w:eastAsia="黑体" w:cs="Times New Roman"/>
          <w:sz w:val="32"/>
          <w:szCs w:val="32"/>
          <w:highlight w:val="none"/>
        </w:rPr>
        <w:t>、</w:t>
      </w:r>
      <w:r>
        <w:rPr>
          <w:rFonts w:hint="eastAsia" w:ascii="黑体" w:hAnsi="黑体" w:eastAsia="黑体" w:cs="Times New Roman"/>
          <w:sz w:val="32"/>
          <w:szCs w:val="32"/>
          <w:highlight w:val="none"/>
          <w:lang w:eastAsia="zh-CN"/>
        </w:rPr>
        <w:t>预期效果</w:t>
      </w:r>
    </w:p>
    <w:p w14:paraId="427D3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通过《</w:t>
      </w:r>
      <w:r>
        <w:rPr>
          <w:rFonts w:hint="eastAsia" w:ascii="仿宋" w:hAnsi="仿宋" w:eastAsia="仿宋" w:cs="仿宋"/>
          <w:sz w:val="32"/>
          <w:szCs w:val="32"/>
          <w:highlight w:val="none"/>
          <w:lang w:eastAsia="zh-CN"/>
        </w:rPr>
        <w:t>实施方案</w:t>
      </w:r>
      <w:r>
        <w:rPr>
          <w:rFonts w:hint="eastAsia" w:ascii="仿宋" w:hAnsi="仿宋" w:eastAsia="仿宋" w:cs="仿宋"/>
          <w:sz w:val="32"/>
          <w:szCs w:val="32"/>
          <w:highlight w:val="none"/>
          <w:lang w:val="en-US" w:eastAsia="zh-CN"/>
        </w:rPr>
        <w:t>》的出台和实施，可以进一步</w:t>
      </w:r>
      <w:r>
        <w:rPr>
          <w:rFonts w:hint="eastAsia" w:ascii="仿宋" w:hAnsi="仿宋" w:eastAsia="仿宋" w:cs="仿宋"/>
          <w:sz w:val="32"/>
          <w:szCs w:val="32"/>
          <w:highlight w:val="none"/>
          <w:lang w:eastAsia="zh-CN"/>
        </w:rPr>
        <w:t>提升政策效能和资金使用效益，推动普惠金融高质量发展。为支持金融组织体系建设,稳定扩大金融服务覆盖面,支持符合条件的小微企业融资发展,支持因地制宜打造各具特色的普惠金融发展示范区等方面做出努力。</w:t>
      </w:r>
    </w:p>
    <w:p w14:paraId="6F196CF8">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hint="eastAsia" w:ascii="仿宋_GB2312" w:hAnsi="黑体" w:eastAsia="仿宋_GB2312" w:cs="Times New Roman"/>
          <w:sz w:val="32"/>
          <w:szCs w:val="32"/>
        </w:rPr>
      </w:pPr>
      <w:r>
        <w:rPr>
          <w:rFonts w:hint="eastAsia" w:ascii="黑体" w:hAnsi="黑体" w:eastAsia="黑体" w:cs="Times New Roman"/>
          <w:sz w:val="32"/>
          <w:szCs w:val="32"/>
          <w:highlight w:val="none"/>
          <w:lang w:eastAsia="zh-CN"/>
        </w:rPr>
        <w:t>五</w:t>
      </w:r>
      <w:r>
        <w:rPr>
          <w:rFonts w:hint="eastAsia" w:ascii="黑体" w:hAnsi="黑体" w:eastAsia="黑体" w:cs="Times New Roman"/>
          <w:sz w:val="32"/>
          <w:szCs w:val="32"/>
          <w:highlight w:val="none"/>
        </w:rPr>
        <w:t>、</w:t>
      </w:r>
      <w:r>
        <w:rPr>
          <w:rFonts w:hint="eastAsia" w:ascii="黑体" w:hAnsi="黑体" w:eastAsia="黑体" w:cs="Times New Roman"/>
          <w:sz w:val="32"/>
          <w:szCs w:val="32"/>
          <w:highlight w:val="none"/>
          <w:lang w:eastAsia="zh-CN"/>
        </w:rPr>
        <w:t>政策解读主体及责任人</w:t>
      </w:r>
    </w:p>
    <w:p w14:paraId="5109CBBA">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rPr>
        <w:t>政策解读单位：</w:t>
      </w:r>
      <w:r>
        <w:rPr>
          <w:rFonts w:hint="eastAsia" w:ascii="仿宋_GB2312" w:hAnsi="黑体" w:eastAsia="仿宋_GB2312" w:cs="Times New Roman"/>
          <w:sz w:val="32"/>
          <w:szCs w:val="32"/>
          <w:lang w:eastAsia="zh-CN"/>
        </w:rPr>
        <w:t>沙湾市财政局</w:t>
      </w:r>
    </w:p>
    <w:p w14:paraId="2DE0633C">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rPr>
        <w:t>第一责任人：</w:t>
      </w:r>
      <w:r>
        <w:rPr>
          <w:rFonts w:hint="eastAsia" w:ascii="仿宋_GB2312" w:hAnsi="黑体" w:eastAsia="仿宋_GB2312" w:cs="Times New Roman"/>
          <w:sz w:val="32"/>
          <w:szCs w:val="32"/>
          <w:lang w:eastAsia="zh-CN"/>
        </w:rPr>
        <w:t>曹希彪</w:t>
      </w:r>
      <w:r>
        <w:rPr>
          <w:rFonts w:hint="eastAsia" w:ascii="仿宋_GB2312" w:hAnsi="黑体" w:eastAsia="仿宋_GB2312" w:cs="Times New Roman"/>
          <w:sz w:val="32"/>
          <w:szCs w:val="32"/>
          <w:lang w:val="en-US" w:eastAsia="zh-CN"/>
        </w:rPr>
        <w:t xml:space="preserve"> （沙湾市财政局局长）</w:t>
      </w:r>
    </w:p>
    <w:p w14:paraId="1ED59780">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rPr>
        <w:t>日常解读人：</w:t>
      </w:r>
      <w:r>
        <w:rPr>
          <w:rFonts w:hint="eastAsia" w:ascii="仿宋_GB2312" w:hAnsi="黑体" w:eastAsia="仿宋_GB2312" w:cs="Times New Roman"/>
          <w:sz w:val="32"/>
          <w:szCs w:val="32"/>
          <w:lang w:eastAsia="zh-CN"/>
        </w:rPr>
        <w:t>易新强</w:t>
      </w:r>
      <w:r>
        <w:rPr>
          <w:rFonts w:hint="eastAsia" w:ascii="仿宋_GB2312" w:hAnsi="黑体" w:eastAsia="仿宋_GB2312" w:cs="Times New Roman"/>
          <w:sz w:val="32"/>
          <w:szCs w:val="32"/>
          <w:lang w:val="en-US" w:eastAsia="zh-CN"/>
        </w:rPr>
        <w:t xml:space="preserve"> （沙湾市财政局金融科科长）</w:t>
      </w:r>
    </w:p>
    <w:p w14:paraId="194A4C3D">
      <w:pPr>
        <w:pageBreakBefore w:val="0"/>
        <w:widowControl w:val="0"/>
        <w:kinsoku/>
        <w:wordWrap/>
        <w:overflowPunct/>
        <w:topLinePunct w:val="0"/>
        <w:autoSpaceDE/>
        <w:autoSpaceDN/>
        <w:bidi w:val="0"/>
        <w:adjustRightInd/>
        <w:snapToGrid/>
        <w:spacing w:after="0" w:line="580" w:lineRule="exact"/>
        <w:ind w:left="0" w:right="0" w:firstLine="640" w:firstLineChars="200"/>
        <w:textAlignment w:val="auto"/>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rPr>
        <w:t>联系电话：</w:t>
      </w:r>
      <w:r>
        <w:rPr>
          <w:rFonts w:hint="eastAsia" w:ascii="仿宋_GB2312" w:hAnsi="黑体" w:eastAsia="仿宋_GB2312" w:cs="Times New Roman"/>
          <w:sz w:val="32"/>
          <w:szCs w:val="32"/>
          <w:lang w:val="en-US" w:eastAsia="zh-CN"/>
        </w:rPr>
        <w:t>0993-6018786</w:t>
      </w:r>
    </w:p>
    <w:p w14:paraId="48023A7D">
      <w:pPr>
        <w:rPr>
          <w:rFonts w:hint="eastAsia"/>
        </w:rPr>
      </w:pPr>
    </w:p>
    <w:p w14:paraId="38962460">
      <w:pPr>
        <w:pageBreakBefore w:val="0"/>
        <w:widowControl w:val="0"/>
        <w:kinsoku/>
        <w:wordWrap/>
        <w:overflowPunct/>
        <w:topLinePunct w:val="0"/>
        <w:autoSpaceDE/>
        <w:autoSpaceDN/>
        <w:bidi w:val="0"/>
        <w:adjustRightInd/>
        <w:snapToGrid/>
        <w:spacing w:line="580" w:lineRule="exact"/>
        <w:textAlignment w:val="auto"/>
      </w:pPr>
    </w:p>
    <w:p w14:paraId="0F4F389D">
      <w:pPr>
        <w:pageBreakBefore w:val="0"/>
        <w:widowControl w:val="0"/>
        <w:kinsoku/>
        <w:wordWrap/>
        <w:overflowPunct/>
        <w:topLinePunct w:val="0"/>
        <w:autoSpaceDE/>
        <w:autoSpaceDN/>
        <w:bidi w:val="0"/>
        <w:adjustRightInd/>
        <w:snapToGrid/>
        <w:spacing w:after="0" w:line="580" w:lineRule="exact"/>
        <w:ind w:left="0" w:right="0"/>
        <w:textAlignment w:val="auto"/>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rPr>
        <w:t xml:space="preserve">                               沙湾市</w:t>
      </w:r>
      <w:r>
        <w:rPr>
          <w:rFonts w:hint="eastAsia" w:ascii="仿宋_GB2312" w:hAnsi="黑体" w:eastAsia="仿宋_GB2312" w:cs="Times New Roman"/>
          <w:sz w:val="32"/>
          <w:szCs w:val="32"/>
          <w:lang w:eastAsia="zh-CN"/>
        </w:rPr>
        <w:t>财政局</w:t>
      </w:r>
    </w:p>
    <w:p w14:paraId="63BE6C24">
      <w:pPr>
        <w:pageBreakBefore w:val="0"/>
        <w:widowControl w:val="0"/>
        <w:kinsoku/>
        <w:wordWrap/>
        <w:overflowPunct/>
        <w:topLinePunct w:val="0"/>
        <w:autoSpaceDE/>
        <w:autoSpaceDN/>
        <w:bidi w:val="0"/>
        <w:adjustRightInd/>
        <w:snapToGrid/>
        <w:spacing w:after="0" w:line="580" w:lineRule="exact"/>
        <w:ind w:right="0" w:firstLine="4800" w:firstLineChars="1500"/>
        <w:textAlignment w:val="auto"/>
        <w:rPr>
          <w:rFonts w:ascii="仿宋_GB2312" w:eastAsia="仿宋_GB2312" w:cs="Times New Roman"/>
          <w:sz w:val="32"/>
          <w:szCs w:val="32"/>
        </w:rPr>
      </w:pPr>
      <w:r>
        <w:rPr>
          <w:rFonts w:hint="eastAsia" w:ascii="仿宋_GB2312" w:hAnsi="黑体" w:eastAsia="仿宋_GB2312" w:cs="Times New Roman"/>
          <w:sz w:val="32"/>
          <w:szCs w:val="32"/>
        </w:rPr>
        <w:t>202</w:t>
      </w:r>
      <w:r>
        <w:rPr>
          <w:rFonts w:hint="eastAsia" w:ascii="仿宋_GB2312" w:hAnsi="黑体" w:eastAsia="仿宋_GB2312" w:cs="Times New Roman"/>
          <w:sz w:val="32"/>
          <w:szCs w:val="32"/>
          <w:lang w:val="en-US" w:eastAsia="zh-CN"/>
        </w:rPr>
        <w:t>5</w:t>
      </w:r>
      <w:r>
        <w:rPr>
          <w:rFonts w:hint="eastAsia" w:ascii="仿宋_GB2312" w:hAnsi="黑体" w:eastAsia="仿宋_GB2312" w:cs="Times New Roman"/>
          <w:sz w:val="32"/>
          <w:szCs w:val="32"/>
        </w:rPr>
        <w:t>年</w:t>
      </w:r>
      <w:r>
        <w:rPr>
          <w:rFonts w:hint="eastAsia" w:ascii="仿宋_GB2312" w:hAnsi="黑体" w:eastAsia="仿宋_GB2312" w:cs="Times New Roman"/>
          <w:sz w:val="32"/>
          <w:szCs w:val="32"/>
          <w:lang w:val="en-US" w:eastAsia="zh-CN"/>
        </w:rPr>
        <w:t>11</w:t>
      </w:r>
      <w:r>
        <w:rPr>
          <w:rFonts w:hint="eastAsia" w:ascii="仿宋_GB2312" w:hAnsi="黑体" w:eastAsia="仿宋_GB2312" w:cs="Times New Roman"/>
          <w:sz w:val="32"/>
          <w:szCs w:val="32"/>
        </w:rPr>
        <w:t>月</w:t>
      </w:r>
      <w:r>
        <w:rPr>
          <w:rFonts w:hint="eastAsia" w:ascii="仿宋_GB2312" w:hAnsi="黑体" w:eastAsia="仿宋_GB2312" w:cs="Times New Roman"/>
          <w:sz w:val="32"/>
          <w:szCs w:val="32"/>
          <w:lang w:val="en-US" w:eastAsia="zh-CN"/>
        </w:rPr>
        <w:t>7</w:t>
      </w:r>
      <w:r>
        <w:rPr>
          <w:rFonts w:hint="eastAsia" w:ascii="仿宋_GB2312" w:hAnsi="黑体" w:eastAsia="仿宋_GB2312" w:cs="Times New Roman"/>
          <w:sz w:val="32"/>
          <w:szCs w:val="32"/>
        </w:rPr>
        <w:t>日</w:t>
      </w:r>
    </w:p>
    <w:p w14:paraId="34DE01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F6D8C"/>
    <w:rsid w:val="01D050EC"/>
    <w:rsid w:val="03596947"/>
    <w:rsid w:val="1DEE781A"/>
    <w:rsid w:val="1E42335E"/>
    <w:rsid w:val="20ED07AA"/>
    <w:rsid w:val="22E61CE2"/>
    <w:rsid w:val="26977FBF"/>
    <w:rsid w:val="29A51FBB"/>
    <w:rsid w:val="2CAB3D48"/>
    <w:rsid w:val="2EA157AE"/>
    <w:rsid w:val="33C54ACF"/>
    <w:rsid w:val="37270EEB"/>
    <w:rsid w:val="418A09F4"/>
    <w:rsid w:val="45E71F71"/>
    <w:rsid w:val="4BFB72E6"/>
    <w:rsid w:val="59BE7035"/>
    <w:rsid w:val="5CCE53C5"/>
    <w:rsid w:val="5D8E02C3"/>
    <w:rsid w:val="5F8F6D8C"/>
    <w:rsid w:val="663A67DB"/>
    <w:rsid w:val="682D1897"/>
    <w:rsid w:val="7E15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rFonts w:ascii="Calibri" w:hAnsi="Calibri"/>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
    </w:rPr>
  </w:style>
  <w:style w:type="paragraph" w:styleId="4">
    <w:name w:val="Body Text Indent"/>
    <w:basedOn w:val="1"/>
    <w:next w:val="3"/>
    <w:qFormat/>
    <w:uiPriority w:val="0"/>
    <w:pPr>
      <w:spacing w:after="120" w:line="560" w:lineRule="exact"/>
      <w:ind w:left="420" w:leftChars="200"/>
    </w:pPr>
    <w:rPr>
      <w:spacing w:val="-4"/>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next w:val="4"/>
    <w:qFormat/>
    <w:uiPriority w:val="0"/>
    <w:pPr>
      <w:spacing w:line="240" w:lineRule="auto"/>
      <w:ind w:firstLine="420" w:firstLineChars="200"/>
    </w:pPr>
    <w:rPr>
      <w:rFonts w:ascii="Calibri" w:hAnsi="Calibri" w:eastAsia="方正仿宋_GBK"/>
      <w:spacing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923</Words>
  <Characters>952</Characters>
  <Lines>0</Lines>
  <Paragraphs>0</Paragraphs>
  <TotalTime>8</TotalTime>
  <ScaleCrop>false</ScaleCrop>
  <LinksUpToDate>false</LinksUpToDate>
  <CharactersWithSpaces>988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2024-10-11T07:55:00Z</dcterms:created>
  <dc:creator>Administrator</dc:creator>
  <cp:lastModifiedBy>Administrator</cp:lastModifiedBy>
  <dcterms:modified xsi:type="dcterms:W3CDTF">2025-11-07T09:29:11Z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C549EBF82787413A91F43846817CA138</vt:lpwstr>
  </property>
  <property fmtid="{D5CDD505-2E9C-101B-9397-08002B2CF9AE}" pid="4" name="KSOTemplateDocerSaveRecord">
    <vt:lpwstr>eyJoZGlkIjoiODAyYjlkMTgwZTM1ZDRlOGI4ZDBiOGM5ODgzYjQ3YmMifQ==</vt:lpwstr>
  </property>
</Properties>
</file>