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78" w:rightChars="-37"/>
        <w:jc w:val="center"/>
        <w:rPr>
          <w:rFonts w:hint="eastAsia" w:ascii="华文中宋" w:hAnsi="华文中宋" w:eastAsia="华文中宋"/>
          <w:b/>
          <w:color w:val="000000"/>
          <w:spacing w:val="20"/>
          <w:sz w:val="36"/>
          <w:szCs w:val="36"/>
        </w:rPr>
      </w:pPr>
      <w:r>
        <w:rPr>
          <w:rFonts w:hint="eastAsia" w:ascii="方正小标宋简体" w:hAnsi="方正小标宋简体" w:eastAsia="方正小标宋简体" w:cs="方正小标宋简体"/>
          <w:b/>
          <w:color w:val="000000"/>
          <w:spacing w:val="20"/>
          <w:sz w:val="44"/>
          <w:szCs w:val="44"/>
        </w:rPr>
        <w:t>行政处罚决定书</w:t>
      </w:r>
    </w:p>
    <w:p>
      <w:pPr>
        <w:keepNext w:val="0"/>
        <w:keepLines w:val="0"/>
        <w:pageBreakBefore w:val="0"/>
        <w:widowControl w:val="0"/>
        <w:kinsoku/>
        <w:wordWrap w:val="0"/>
        <w:overflowPunct/>
        <w:topLinePunct w:val="0"/>
        <w:autoSpaceDE/>
        <w:autoSpaceDN/>
        <w:bidi w:val="0"/>
        <w:adjustRightInd w:val="0"/>
        <w:snapToGrid w:val="0"/>
        <w:spacing w:line="340" w:lineRule="exact"/>
        <w:ind w:firstLine="4320" w:firstLineChars="1800"/>
        <w:jc w:val="left"/>
        <w:textAlignment w:val="auto"/>
        <w:rPr>
          <w:rFonts w:hint="eastAsia" w:ascii="仿宋_GB2312" w:hAnsi="仿宋_GB2312" w:eastAsia="仿宋_GB2312"/>
          <w:sz w:val="24"/>
        </w:rPr>
      </w:pPr>
      <w:r>
        <w:rPr>
          <w:rFonts w:hint="eastAsia" w:ascii="仿宋_GB2312" w:hAnsi="仿宋_GB2312" w:eastAsia="仿宋_GB2312"/>
          <w:sz w:val="24"/>
          <w:lang w:val="en-US" w:eastAsia="zh-CN"/>
        </w:rPr>
        <w:t xml:space="preserve"> </w:t>
      </w:r>
      <w:r>
        <w:rPr>
          <w:rFonts w:hint="eastAsia" w:ascii="仿宋_GB2312" w:hAnsi="仿宋_GB2312" w:eastAsia="仿宋_GB2312"/>
          <w:sz w:val="24"/>
        </w:rPr>
        <w:t>（</w:t>
      </w:r>
      <w:r>
        <w:rPr>
          <w:rFonts w:hint="eastAsia" w:ascii="仿宋_GB2312" w:hAnsi="仿宋_GB2312" w:eastAsia="仿宋_GB2312"/>
          <w:sz w:val="24"/>
          <w:lang w:eastAsia="zh-CN"/>
        </w:rPr>
        <w:t>新塔</w:t>
      </w:r>
      <w:r>
        <w:rPr>
          <w:rFonts w:hint="eastAsia" w:ascii="仿宋_GB2312" w:hAnsi="仿宋_GB2312" w:eastAsia="仿宋_GB2312"/>
          <w:sz w:val="24"/>
          <w:lang w:val="en-US" w:eastAsia="zh-CN"/>
        </w:rPr>
        <w:t>沙</w:t>
      </w:r>
      <w:r>
        <w:rPr>
          <w:rFonts w:hint="eastAsia" w:ascii="仿宋_GB2312" w:hAnsi="仿宋_GB2312" w:eastAsia="仿宋_GB2312"/>
          <w:sz w:val="24"/>
        </w:rPr>
        <w:t>）文</w:t>
      </w:r>
      <w:r>
        <w:rPr>
          <w:rFonts w:hint="eastAsia" w:ascii="仿宋_GB2312" w:hAnsi="仿宋_GB2312" w:eastAsia="仿宋_GB2312"/>
          <w:sz w:val="24"/>
          <w:lang w:val="en-US" w:eastAsia="zh-CN"/>
        </w:rPr>
        <w:t>综</w:t>
      </w:r>
      <w:r>
        <w:rPr>
          <w:rFonts w:hint="eastAsia" w:ascii="仿宋_GB2312" w:hAnsi="仿宋_GB2312" w:eastAsia="仿宋_GB2312"/>
          <w:sz w:val="24"/>
        </w:rPr>
        <w:t>罚字〔</w:t>
      </w:r>
      <w:r>
        <w:rPr>
          <w:rFonts w:hint="eastAsia" w:ascii="仿宋_GB2312" w:hAnsi="仿宋_GB2312" w:eastAsia="仿宋_GB2312"/>
          <w:sz w:val="24"/>
          <w:lang w:val="en-US" w:eastAsia="zh-CN"/>
        </w:rPr>
        <w:t>2025</w:t>
      </w:r>
      <w:r>
        <w:rPr>
          <w:rFonts w:hint="eastAsia" w:ascii="仿宋_GB2312" w:hAnsi="仿宋_GB2312" w:eastAsia="仿宋_GB2312"/>
          <w:sz w:val="24"/>
        </w:rPr>
        <w:t>〕</w:t>
      </w:r>
      <w:r>
        <w:rPr>
          <w:rFonts w:hint="eastAsia" w:ascii="仿宋_GB2312" w:hAnsi="仿宋_GB2312" w:eastAsia="仿宋_GB2312"/>
          <w:sz w:val="24"/>
          <w:lang w:val="en-US" w:eastAsia="zh-CN"/>
        </w:rPr>
        <w:t>09</w:t>
      </w:r>
      <w:r>
        <w:rPr>
          <w:rFonts w:hint="eastAsia" w:ascii="仿宋_GB2312" w:hAnsi="仿宋_GB2312" w:eastAsia="仿宋_GB2312"/>
          <w:sz w:val="24"/>
        </w:rPr>
        <w:t>号</w:t>
      </w:r>
    </w:p>
    <w:p>
      <w:pPr>
        <w:keepNext w:val="0"/>
        <w:keepLines w:val="0"/>
        <w:pageBreakBefore w:val="0"/>
        <w:widowControl w:val="0"/>
        <w:kinsoku/>
        <w:overflowPunct/>
        <w:topLinePunct w:val="0"/>
        <w:autoSpaceDE/>
        <w:autoSpaceDN/>
        <w:bidi w:val="0"/>
        <w:spacing w:line="340" w:lineRule="exact"/>
        <w:ind w:right="-78" w:rightChars="-37"/>
        <w:jc w:val="left"/>
        <w:textAlignment w:val="auto"/>
        <w:rPr>
          <w:rFonts w:hint="eastAsia" w:ascii="仿宋_GB2312" w:eastAsia="仿宋_GB2312"/>
          <w:sz w:val="24"/>
          <w:szCs w:val="24"/>
          <w:u w:val="none"/>
        </w:rPr>
      </w:pPr>
      <w:r>
        <w:rPr>
          <w:rFonts w:hint="eastAsia" w:ascii="仿宋_GB2312" w:hAnsi="宋体" w:eastAsia="仿宋_GB2312"/>
          <w:bCs/>
          <w:color w:val="000000"/>
          <w:sz w:val="24"/>
          <w:szCs w:val="24"/>
          <w:u w:val="none"/>
        </w:rPr>
        <w:t>当事人：</w:t>
      </w:r>
      <w:r>
        <w:rPr>
          <w:rFonts w:hint="eastAsia" w:ascii="仿宋_GB2312" w:eastAsia="仿宋_GB2312"/>
          <w:sz w:val="24"/>
          <w:szCs w:val="24"/>
          <w:u w:val="none"/>
        </w:rPr>
        <w:t xml:space="preserve"> </w:t>
      </w:r>
      <w:bookmarkStart w:id="0" w:name="name"/>
      <w:r>
        <w:rPr>
          <w:rFonts w:hint="eastAsia" w:ascii="仿宋_GB2312" w:hAnsi="仿宋_GB2312" w:eastAsia="仿宋_GB2312" w:cs="仿宋_GB2312"/>
          <w:color w:val="auto"/>
          <w:sz w:val="24"/>
        </w:rPr>
        <w:t>沙湾市鲸鱼娱乐有限责任公司</w:t>
      </w:r>
      <w:bookmarkEnd w:id="0"/>
      <w:r>
        <w:rPr>
          <w:rFonts w:hint="eastAsia" w:ascii="仿宋_GB2312" w:hAnsi="仿宋_GB2312" w:eastAsia="仿宋_GB2312" w:cs="仿宋_GB2312"/>
          <w:color w:val="auto"/>
          <w:sz w:val="24"/>
          <w:lang w:eastAsia="zh-CN"/>
        </w:rPr>
        <w:t>（***）</w:t>
      </w:r>
      <w:r>
        <w:rPr>
          <w:rFonts w:hint="eastAsia" w:ascii="仿宋_GB2312" w:eastAsia="仿宋_GB2312"/>
          <w:sz w:val="24"/>
          <w:szCs w:val="24"/>
          <w:u w:val="none"/>
        </w:rPr>
        <w:t xml:space="preserve">  </w:t>
      </w:r>
    </w:p>
    <w:p>
      <w:pPr>
        <w:keepNext w:val="0"/>
        <w:keepLines w:val="0"/>
        <w:pageBreakBefore w:val="0"/>
        <w:widowControl w:val="0"/>
        <w:kinsoku/>
        <w:overflowPunct/>
        <w:topLinePunct w:val="0"/>
        <w:autoSpaceDE/>
        <w:autoSpaceDN/>
        <w:bidi w:val="0"/>
        <w:spacing w:line="340" w:lineRule="exact"/>
        <w:ind w:right="-78" w:rightChars="-37"/>
        <w:jc w:val="left"/>
        <w:textAlignment w:val="auto"/>
        <w:rPr>
          <w:rFonts w:hint="eastAsia" w:ascii="仿宋_GB2312" w:eastAsia="仿宋_GB2312"/>
          <w:sz w:val="24"/>
          <w:szCs w:val="24"/>
          <w:u w:val="none"/>
          <w:lang w:val="en-US" w:eastAsia="zh-CN"/>
        </w:rPr>
      </w:pPr>
      <w:r>
        <w:rPr>
          <w:rFonts w:hint="eastAsia" w:ascii="仿宋_GB2312" w:eastAsia="仿宋_GB2312"/>
          <w:sz w:val="24"/>
          <w:szCs w:val="24"/>
          <w:u w:val="none"/>
          <w:lang w:eastAsia="zh-CN"/>
        </w:rPr>
        <w:t>证照（证件）名称及编号（号码）：</w:t>
      </w:r>
      <w:bookmarkStart w:id="1" w:name="cerType"/>
      <w:r>
        <w:rPr>
          <w:rFonts w:hint="eastAsia" w:ascii="仿宋_GB2312" w:hAnsi="仿宋_GB2312" w:eastAsia="仿宋_GB2312" w:cs="仿宋_GB2312"/>
          <w:color w:val="auto"/>
          <w:sz w:val="24"/>
        </w:rPr>
        <w:t>营业执照:</w:t>
      </w:r>
      <w:bookmarkEnd w:id="1"/>
      <w:r>
        <w:rPr>
          <w:rFonts w:hint="eastAsia" w:ascii="仿宋_GB2312" w:hAnsi="仿宋_GB2312" w:eastAsia="仿宋_GB2312" w:cs="仿宋_GB2312"/>
          <w:color w:val="auto"/>
          <w:sz w:val="24"/>
          <w:lang w:eastAsia="zh-CN"/>
        </w:rPr>
        <w:t>***</w:t>
      </w:r>
      <w:r>
        <w:rPr>
          <w:rFonts w:hint="eastAsia" w:ascii="仿宋_GB2312" w:eastAsia="仿宋_GB2312"/>
          <w:sz w:val="24"/>
          <w:szCs w:val="24"/>
          <w:u w:val="none"/>
          <w:lang w:val="en-US" w:eastAsia="zh-CN"/>
        </w:rPr>
        <w:t xml:space="preserve"> </w:t>
      </w:r>
    </w:p>
    <w:p>
      <w:pPr>
        <w:keepNext w:val="0"/>
        <w:keepLines w:val="0"/>
        <w:pageBreakBefore w:val="0"/>
        <w:widowControl w:val="0"/>
        <w:kinsoku/>
        <w:overflowPunct/>
        <w:topLinePunct w:val="0"/>
        <w:autoSpaceDE/>
        <w:autoSpaceDN/>
        <w:bidi w:val="0"/>
        <w:spacing w:line="340" w:lineRule="exact"/>
        <w:ind w:right="-78" w:rightChars="-37"/>
        <w:jc w:val="left"/>
        <w:textAlignment w:val="auto"/>
        <w:rPr>
          <w:rFonts w:hint="eastAsia" w:ascii="仿宋_GB2312" w:eastAsia="仿宋_GB2312"/>
          <w:sz w:val="24"/>
          <w:szCs w:val="24"/>
          <w:u w:val="none"/>
        </w:rPr>
      </w:pPr>
      <w:r>
        <w:rPr>
          <w:rFonts w:hint="eastAsia" w:ascii="仿宋_GB2312" w:hAnsi="宋体" w:eastAsia="仿宋_GB2312"/>
          <w:bCs/>
          <w:color w:val="000000"/>
          <w:sz w:val="24"/>
          <w:szCs w:val="24"/>
          <w:u w:val="none"/>
        </w:rPr>
        <w:t>法定代表人或负责人：</w:t>
      </w:r>
      <w:r>
        <w:rPr>
          <w:rFonts w:hint="eastAsia" w:ascii="仿宋_GB2312" w:hAnsi="仿宋_GB2312" w:eastAsia="仿宋_GB2312" w:cs="仿宋_GB2312"/>
          <w:color w:val="auto"/>
          <w:sz w:val="24"/>
          <w:lang w:eastAsia="zh-CN"/>
        </w:rPr>
        <w:t>***</w:t>
      </w:r>
      <w:r>
        <w:rPr>
          <w:rFonts w:hint="eastAsia" w:ascii="仿宋_GB2312" w:eastAsia="仿宋_GB2312"/>
          <w:sz w:val="24"/>
          <w:szCs w:val="24"/>
          <w:u w:val="none"/>
        </w:rPr>
        <w:t xml:space="preserve"> </w:t>
      </w:r>
      <w:bookmarkStart w:id="3" w:name="_GoBack"/>
      <w:bookmarkEnd w:id="3"/>
    </w:p>
    <w:p>
      <w:pPr>
        <w:keepNext w:val="0"/>
        <w:keepLines w:val="0"/>
        <w:pageBreakBefore w:val="0"/>
        <w:widowControl w:val="0"/>
        <w:kinsoku/>
        <w:overflowPunct/>
        <w:topLinePunct w:val="0"/>
        <w:autoSpaceDE/>
        <w:autoSpaceDN/>
        <w:bidi w:val="0"/>
        <w:spacing w:line="340" w:lineRule="exact"/>
        <w:ind w:right="-78" w:rightChars="-37"/>
        <w:jc w:val="left"/>
        <w:textAlignment w:val="auto"/>
        <w:rPr>
          <w:rFonts w:hint="eastAsia" w:ascii="仿宋_GB2312" w:hAnsi="宋体" w:eastAsia="仿宋_GB2312" w:cs="宋体"/>
          <w:color w:val="000000"/>
          <w:kern w:val="0"/>
          <w:sz w:val="24"/>
          <w:szCs w:val="24"/>
          <w:u w:val="none"/>
        </w:rPr>
      </w:pPr>
      <w:r>
        <w:rPr>
          <w:rFonts w:hint="eastAsia" w:ascii="仿宋_GB2312" w:hAnsi="宋体" w:eastAsia="仿宋_GB2312" w:cs="宋体"/>
          <w:bCs/>
          <w:color w:val="000000"/>
          <w:spacing w:val="30"/>
          <w:kern w:val="0"/>
          <w:sz w:val="24"/>
          <w:szCs w:val="24"/>
          <w:u w:val="none"/>
        </w:rPr>
        <w:t>住所（住址）</w:t>
      </w:r>
      <w:r>
        <w:rPr>
          <w:rFonts w:hint="eastAsia" w:ascii="仿宋_GB2312" w:hAnsi="宋体" w:eastAsia="仿宋_GB2312" w:cs="宋体"/>
          <w:bCs/>
          <w:color w:val="000000"/>
          <w:kern w:val="0"/>
          <w:sz w:val="24"/>
          <w:szCs w:val="24"/>
          <w:u w:val="none"/>
        </w:rPr>
        <w:t>：</w:t>
      </w:r>
      <w:r>
        <w:rPr>
          <w:rFonts w:hint="eastAsia" w:ascii="仿宋_GB2312" w:eastAsia="仿宋_GB2312"/>
          <w:sz w:val="24"/>
          <w:szCs w:val="24"/>
          <w:u w:val="none"/>
        </w:rPr>
        <w:t xml:space="preserve"> </w:t>
      </w:r>
      <w:r>
        <w:rPr>
          <w:rFonts w:hint="eastAsia" w:ascii="仿宋_GB2312" w:hAnsi="仿宋_GB2312" w:eastAsia="仿宋_GB2312" w:cs="仿宋_GB2312"/>
          <w:color w:val="auto"/>
          <w:sz w:val="24"/>
          <w:lang w:eastAsia="zh-CN"/>
        </w:rPr>
        <w:t>***</w:t>
      </w:r>
      <w:r>
        <w:rPr>
          <w:rFonts w:hint="eastAsia" w:ascii="仿宋_GB2312" w:eastAsia="仿宋_GB2312"/>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仿宋_GB2312" w:hAns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sz w:val="24"/>
          <w:szCs w:val="24"/>
          <w:u w:val="none"/>
        </w:rPr>
        <w:t>（违法事实和证据）</w:t>
      </w:r>
      <w:r>
        <w:rPr>
          <w:rFonts w:hint="eastAsia" w:ascii="仿宋_GB2312" w:eastAsia="仿宋_GB2312"/>
          <w:sz w:val="24"/>
          <w:szCs w:val="24"/>
          <w:u w:val="none"/>
          <w:lang w:eastAsia="zh-CN"/>
        </w:rPr>
        <w:t>：</w:t>
      </w:r>
      <w:r>
        <w:rPr>
          <w:rFonts w:hint="eastAsia" w:ascii="仿宋_GB2312" w:eastAsia="仿宋_GB2312"/>
          <w:sz w:val="24"/>
          <w:szCs w:val="24"/>
          <w:u w:val="none"/>
        </w:rPr>
        <w:t xml:space="preserve">  </w:t>
      </w:r>
      <w:r>
        <w:rPr>
          <w:rFonts w:hint="eastAsia" w:ascii="仿宋_GB2312" w:eastAsia="仿宋_GB2312"/>
          <w:sz w:val="24"/>
          <w:szCs w:val="24"/>
          <w:u w:val="none"/>
          <w:lang w:val="en-US" w:eastAsia="zh-CN"/>
        </w:rPr>
        <w:t>你（单位）</w:t>
      </w:r>
      <w:r>
        <w:rPr>
          <w:rFonts w:hint="eastAsia" w:ascii="仿宋_GB2312" w:hAnsi="仿宋_GB2312" w:eastAsia="仿宋_GB2312" w:cs="仿宋_GB2312"/>
          <w:color w:val="000000"/>
          <w:sz w:val="24"/>
          <w:szCs w:val="24"/>
          <w:lang w:eastAsia="zh-CN"/>
        </w:rPr>
        <w:t>擅自停止实施经营管理技术措施</w:t>
      </w:r>
      <w:r>
        <w:rPr>
          <w:rFonts w:hint="eastAsia" w:ascii="仿宋_GB2312" w:eastAsia="仿宋_GB2312"/>
          <w:sz w:val="24"/>
          <w:szCs w:val="24"/>
          <w:u w:val="none"/>
          <w:lang w:val="en-US" w:eastAsia="zh-CN"/>
        </w:rPr>
        <w:t>一案。经调查：</w:t>
      </w:r>
      <w:r>
        <w:rPr>
          <w:rFonts w:hint="eastAsia" w:ascii="仿宋_GB2312" w:eastAsia="仿宋_GB2312"/>
          <w:color w:val="auto"/>
          <w:sz w:val="24"/>
        </w:rPr>
        <w:t>2025年11月4日12时23分，沙湾市文化市场综合</w:t>
      </w:r>
      <w:r>
        <w:rPr>
          <w:rFonts w:hint="eastAsia" w:ascii="仿宋_GB2312" w:eastAsia="仿宋_GB2312"/>
          <w:color w:val="auto"/>
          <w:sz w:val="24"/>
          <w:lang w:eastAsia="zh-CN"/>
        </w:rPr>
        <w:t>行政</w:t>
      </w:r>
      <w:r>
        <w:rPr>
          <w:rFonts w:hint="eastAsia" w:ascii="仿宋_GB2312" w:eastAsia="仿宋_GB2312"/>
          <w:color w:val="auto"/>
          <w:sz w:val="24"/>
        </w:rPr>
        <w:t>执法队通过网络巡查，发现沙湾市鲸鱼娱乐有限责任公司文网卫士技术监管软件处于擅停报警状态，随即组织执法人员前往该场所进行执法检查。</w:t>
      </w:r>
      <w:r>
        <w:rPr>
          <w:rFonts w:hint="eastAsia" w:ascii="仿宋_GB2312" w:eastAsia="仿宋_GB2312"/>
          <w:color w:val="auto"/>
          <w:sz w:val="24"/>
          <w:lang w:eastAsia="zh-CN"/>
        </w:rPr>
        <w:t>当日</w:t>
      </w:r>
      <w:r>
        <w:rPr>
          <w:rFonts w:hint="eastAsia" w:ascii="仿宋_GB2312" w:eastAsia="仿宋_GB2312"/>
          <w:color w:val="auto"/>
          <w:sz w:val="24"/>
        </w:rPr>
        <w:t>12时30分，沙湾市文化广播电视和旅游局（沙湾市文物局）</w:t>
      </w:r>
      <w:r>
        <w:rPr>
          <w:rFonts w:hint="eastAsia" w:ascii="仿宋_GB2312" w:eastAsia="仿宋_GB2312"/>
          <w:color w:val="auto"/>
          <w:sz w:val="24"/>
          <w:lang w:val="en-US" w:eastAsia="zh-CN"/>
        </w:rPr>
        <w:t>3名</w:t>
      </w:r>
      <w:r>
        <w:rPr>
          <w:rFonts w:hint="eastAsia" w:ascii="仿宋_GB2312" w:eastAsia="仿宋_GB2312"/>
          <w:color w:val="auto"/>
          <w:sz w:val="24"/>
        </w:rPr>
        <w:t>执法人员在出示执法证件后，对位于新疆维吾尔自治区塔城地区沙湾市广场西路59号（鑫福祥商业楼130幢2层201室）的沙湾市鲸鱼娱乐有限责任公司</w:t>
      </w:r>
      <w:r>
        <w:rPr>
          <w:rFonts w:hint="eastAsia" w:ascii="仿宋_GB2312" w:eastAsia="仿宋_GB2312"/>
          <w:color w:val="auto"/>
          <w:sz w:val="24"/>
          <w:lang w:eastAsia="zh-CN"/>
        </w:rPr>
        <w:t>进行执法</w:t>
      </w:r>
      <w:r>
        <w:rPr>
          <w:rFonts w:hint="eastAsia" w:ascii="仿宋_GB2312" w:eastAsia="仿宋_GB2312"/>
          <w:color w:val="auto"/>
          <w:sz w:val="24"/>
        </w:rPr>
        <w:t>检查，对该</w:t>
      </w:r>
      <w:r>
        <w:rPr>
          <w:rFonts w:hint="eastAsia" w:ascii="仿宋_GB2312" w:eastAsia="仿宋_GB2312"/>
          <w:color w:val="auto"/>
          <w:sz w:val="24"/>
          <w:lang w:eastAsia="zh-CN"/>
        </w:rPr>
        <w:t>经营场所网络</w:t>
      </w:r>
      <w:r>
        <w:rPr>
          <w:rFonts w:hint="eastAsia" w:ascii="仿宋_GB2312" w:eastAsia="仿宋_GB2312"/>
          <w:color w:val="auto"/>
          <w:sz w:val="24"/>
        </w:rPr>
        <w:t>服务器</w:t>
      </w:r>
      <w:r>
        <w:rPr>
          <w:rFonts w:hint="eastAsia" w:ascii="仿宋_GB2312" w:eastAsia="仿宋_GB2312"/>
          <w:color w:val="auto"/>
          <w:sz w:val="24"/>
          <w:lang w:eastAsia="zh-CN"/>
        </w:rPr>
        <w:t>主机</w:t>
      </w:r>
      <w:r>
        <w:rPr>
          <w:rFonts w:hint="eastAsia" w:ascii="仿宋_GB2312" w:eastAsia="仿宋_GB2312"/>
          <w:color w:val="auto"/>
          <w:sz w:val="24"/>
        </w:rPr>
        <w:t>及客户端</w:t>
      </w:r>
      <w:r>
        <w:rPr>
          <w:rFonts w:hint="eastAsia" w:ascii="仿宋_GB2312" w:eastAsia="仿宋_GB2312"/>
          <w:color w:val="auto"/>
          <w:sz w:val="24"/>
          <w:lang w:eastAsia="zh-CN"/>
        </w:rPr>
        <w:t>电脑</w:t>
      </w:r>
      <w:r>
        <w:rPr>
          <w:rFonts w:hint="eastAsia" w:ascii="仿宋_GB2312" w:eastAsia="仿宋_GB2312"/>
          <w:color w:val="auto"/>
          <w:sz w:val="24"/>
        </w:rPr>
        <w:t>分别进行查看，文网卫士技术监管软件均处于</w:t>
      </w:r>
      <w:r>
        <w:rPr>
          <w:rFonts w:hint="eastAsia" w:ascii="仿宋_GB2312" w:eastAsia="仿宋_GB2312"/>
          <w:color w:val="auto"/>
          <w:sz w:val="24"/>
          <w:lang w:eastAsia="zh-CN"/>
        </w:rPr>
        <w:t>不在线</w:t>
      </w:r>
      <w:r>
        <w:rPr>
          <w:rFonts w:hint="eastAsia" w:ascii="仿宋_GB2312" w:eastAsia="仿宋_GB2312"/>
          <w:color w:val="auto"/>
          <w:sz w:val="24"/>
        </w:rPr>
        <w:t>状态</w:t>
      </w:r>
      <w:r>
        <w:rPr>
          <w:rFonts w:hint="eastAsia" w:ascii="仿宋_GB2312" w:eastAsia="仿宋_GB2312"/>
          <w:color w:val="auto"/>
          <w:sz w:val="24"/>
          <w:lang w:eastAsia="zh-CN"/>
        </w:rPr>
        <w:t>。</w:t>
      </w:r>
      <w:r>
        <w:rPr>
          <w:rFonts w:hint="eastAsia" w:ascii="仿宋_GB2312" w:eastAsia="仿宋_GB2312"/>
          <w:color w:val="auto"/>
          <w:sz w:val="24"/>
        </w:rPr>
        <w:t>执法人员</w:t>
      </w:r>
      <w:r>
        <w:rPr>
          <w:rFonts w:hint="eastAsia" w:ascii="仿宋_GB2312" w:eastAsia="仿宋_GB2312"/>
          <w:color w:val="auto"/>
          <w:sz w:val="24"/>
          <w:lang w:eastAsia="zh-CN"/>
        </w:rPr>
        <w:t>向行政机关负责人报告后，</w:t>
      </w:r>
      <w:r>
        <w:rPr>
          <w:rFonts w:hint="eastAsia" w:ascii="仿宋_GB2312" w:eastAsia="仿宋_GB2312"/>
          <w:color w:val="auto"/>
          <w:sz w:val="24"/>
        </w:rPr>
        <w:t>依法作出如下处理：责令</w:t>
      </w:r>
      <w:r>
        <w:rPr>
          <w:rFonts w:hint="eastAsia" w:ascii="仿宋_GB2312" w:eastAsia="仿宋_GB2312"/>
          <w:color w:val="auto"/>
          <w:sz w:val="24"/>
          <w:lang w:eastAsia="zh-CN"/>
        </w:rPr>
        <w:t>当事人</w:t>
      </w:r>
      <w:r>
        <w:rPr>
          <w:rFonts w:hint="eastAsia" w:ascii="仿宋_GB2312" w:eastAsia="仿宋_GB2312"/>
          <w:color w:val="auto"/>
          <w:sz w:val="24"/>
        </w:rPr>
        <w:t>改正违法行为，</w:t>
      </w:r>
      <w:r>
        <w:rPr>
          <w:rFonts w:hint="eastAsia" w:ascii="仿宋_GB2312" w:eastAsia="仿宋_GB2312"/>
          <w:color w:val="auto"/>
          <w:sz w:val="24"/>
          <w:lang w:eastAsia="zh-CN"/>
        </w:rPr>
        <w:t>现场制作询问笔录，</w:t>
      </w:r>
      <w:r>
        <w:rPr>
          <w:rFonts w:hint="eastAsia" w:ascii="仿宋_GB2312" w:eastAsia="仿宋_GB2312"/>
          <w:color w:val="auto"/>
          <w:sz w:val="24"/>
        </w:rPr>
        <w:t>发出</w:t>
      </w:r>
      <w:r>
        <w:rPr>
          <w:rFonts w:hint="eastAsia" w:ascii="仿宋_GB2312" w:eastAsia="仿宋_GB2312"/>
          <w:color w:val="auto"/>
          <w:sz w:val="24"/>
          <w:lang w:eastAsia="zh-CN"/>
        </w:rPr>
        <w:t>《</w:t>
      </w:r>
      <w:r>
        <w:rPr>
          <w:rFonts w:hint="eastAsia" w:ascii="仿宋_GB2312" w:eastAsia="仿宋_GB2312"/>
          <w:color w:val="auto"/>
          <w:sz w:val="24"/>
        </w:rPr>
        <w:t>调查询问通知书</w:t>
      </w:r>
      <w:r>
        <w:rPr>
          <w:rFonts w:hint="eastAsia" w:ascii="仿宋_GB2312" w:eastAsia="仿宋_GB2312"/>
          <w:color w:val="auto"/>
          <w:sz w:val="24"/>
          <w:lang w:eastAsia="zh-CN"/>
        </w:rPr>
        <w:t>》。执法人员对现场检查情况进行了拍照取证，当事人赵某见证了整个检查过程。</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olor w:val="auto"/>
          <w:sz w:val="24"/>
          <w:szCs w:val="24"/>
          <w:lang w:val="en-US" w:eastAsia="zh-CN"/>
        </w:rPr>
        <w:t>2025年11月4日12时35分至12时43分，当事人赵某在</w:t>
      </w:r>
      <w:r>
        <w:rPr>
          <w:rFonts w:hint="eastAsia" w:ascii="仿宋_GB2312" w:hAnsi="仿宋_GB2312" w:eastAsia="仿宋_GB2312" w:cs="仿宋_GB2312"/>
          <w:color w:val="auto"/>
          <w:sz w:val="24"/>
        </w:rPr>
        <w:t>沙湾市鲸鱼娱乐有限责任公司</w:t>
      </w:r>
      <w:r>
        <w:rPr>
          <w:rFonts w:hint="eastAsia" w:ascii="仿宋_GB2312" w:hAnsi="仿宋_GB2312" w:eastAsia="仿宋_GB2312"/>
          <w:color w:val="auto"/>
          <w:sz w:val="24"/>
          <w:szCs w:val="24"/>
          <w:lang w:val="en-US" w:eastAsia="zh-CN"/>
        </w:rPr>
        <w:t>现场接受执法人员调查询问，确认自己是</w:t>
      </w:r>
      <w:r>
        <w:rPr>
          <w:rFonts w:hint="eastAsia" w:ascii="仿宋_GB2312" w:hAnsi="仿宋_GB2312" w:eastAsia="仿宋_GB2312" w:cs="仿宋_GB2312"/>
          <w:color w:val="auto"/>
          <w:sz w:val="24"/>
        </w:rPr>
        <w:t>沙湾市鲸鱼娱乐有限责任公司</w:t>
      </w:r>
      <w:r>
        <w:rPr>
          <w:rFonts w:hint="eastAsia" w:ascii="仿宋_GB2312" w:hAnsi="仿宋_GB2312" w:eastAsia="仿宋_GB2312"/>
          <w:color w:val="auto"/>
          <w:sz w:val="24"/>
          <w:szCs w:val="24"/>
          <w:lang w:val="en-US" w:eastAsia="zh-CN"/>
        </w:rPr>
        <w:t>的法人，承认该公司</w:t>
      </w:r>
      <w:r>
        <w:rPr>
          <w:rFonts w:hint="eastAsia" w:ascii="仿宋_GB2312" w:eastAsia="仿宋_GB2312"/>
          <w:color w:val="auto"/>
          <w:sz w:val="24"/>
          <w:lang w:eastAsia="zh-CN"/>
        </w:rPr>
        <w:t>吧台网络</w:t>
      </w:r>
      <w:r>
        <w:rPr>
          <w:rFonts w:hint="eastAsia" w:ascii="仿宋_GB2312" w:eastAsia="仿宋_GB2312"/>
          <w:color w:val="auto"/>
          <w:sz w:val="24"/>
        </w:rPr>
        <w:t>服务器</w:t>
      </w:r>
      <w:r>
        <w:rPr>
          <w:rFonts w:hint="eastAsia" w:ascii="仿宋_GB2312" w:eastAsia="仿宋_GB2312"/>
          <w:color w:val="auto"/>
          <w:sz w:val="24"/>
          <w:lang w:eastAsia="zh-CN"/>
        </w:rPr>
        <w:t>主机以及</w:t>
      </w:r>
      <w:r>
        <w:rPr>
          <w:rFonts w:hint="eastAsia" w:ascii="仿宋_GB2312" w:eastAsia="仿宋_GB2312"/>
          <w:color w:val="auto"/>
          <w:sz w:val="24"/>
        </w:rPr>
        <w:t>客户端</w:t>
      </w:r>
      <w:r>
        <w:rPr>
          <w:rFonts w:hint="eastAsia" w:ascii="仿宋_GB2312" w:eastAsia="仿宋_GB2312"/>
          <w:color w:val="auto"/>
          <w:sz w:val="24"/>
          <w:lang w:eastAsia="zh-CN"/>
        </w:rPr>
        <w:t>电脑的</w:t>
      </w:r>
      <w:r>
        <w:rPr>
          <w:rFonts w:hint="eastAsia" w:ascii="仿宋_GB2312" w:eastAsia="仿宋_GB2312"/>
          <w:color w:val="auto"/>
          <w:sz w:val="24"/>
        </w:rPr>
        <w:t>文网卫士技术监管软件</w:t>
      </w:r>
      <w:r>
        <w:rPr>
          <w:rFonts w:hint="eastAsia" w:ascii="仿宋_GB2312" w:eastAsia="仿宋_GB2312"/>
          <w:color w:val="auto"/>
          <w:sz w:val="24"/>
          <w:lang w:eastAsia="zh-CN"/>
        </w:rPr>
        <w:t>均处于不在线报警状态，</w:t>
      </w:r>
      <w:r>
        <w:rPr>
          <w:rFonts w:hint="eastAsia" w:ascii="仿宋_GB2312" w:hAnsi="仿宋_GB2312" w:eastAsia="仿宋_GB2312"/>
          <w:color w:val="auto"/>
          <w:sz w:val="24"/>
          <w:szCs w:val="24"/>
          <w:lang w:val="en-US" w:eastAsia="zh-CN"/>
        </w:rPr>
        <w:t>属于擅自停止实施经营管理技术措施</w:t>
      </w:r>
      <w:r>
        <w:rPr>
          <w:rFonts w:hint="eastAsia" w:ascii="仿宋_GB2312" w:hAnsi="仿宋_GB2312" w:eastAsia="仿宋_GB2312" w:cs="仿宋_GB2312"/>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仿宋_GB2312" w:hAnsi="仿宋_GB2312" w:eastAsia="仿宋_GB2312"/>
          <w:color w:val="0000FF"/>
          <w:sz w:val="24"/>
          <w:szCs w:val="24"/>
          <w:lang w:val="en-US" w:eastAsia="zh-CN"/>
        </w:rPr>
      </w:pPr>
      <w:r>
        <w:rPr>
          <w:rFonts w:hint="eastAsia" w:ascii="仿宋_GB2312" w:hAnsi="仿宋_GB2312" w:eastAsia="仿宋_GB2312"/>
          <w:color w:val="auto"/>
          <w:sz w:val="24"/>
          <w:szCs w:val="24"/>
          <w:lang w:val="en-US" w:eastAsia="zh-CN"/>
        </w:rPr>
        <w:t>2025年11月6日18时49分至19时02分，当事人赵某在沙湾市文化市场综合行政执法队419室接受第2次调查询问，赵某再次确认自己是</w:t>
      </w:r>
      <w:r>
        <w:rPr>
          <w:rFonts w:hint="eastAsia" w:ascii="仿宋_GB2312" w:hAnsi="仿宋_GB2312" w:eastAsia="仿宋_GB2312" w:cs="仿宋_GB2312"/>
          <w:color w:val="auto"/>
          <w:sz w:val="24"/>
        </w:rPr>
        <w:t>沙湾市鲸鱼娱乐有限责任公司</w:t>
      </w:r>
      <w:r>
        <w:rPr>
          <w:rFonts w:hint="eastAsia" w:ascii="仿宋_GB2312" w:hAnsi="仿宋_GB2312" w:eastAsia="仿宋_GB2312" w:cs="仿宋_GB2312"/>
          <w:color w:val="auto"/>
          <w:sz w:val="24"/>
          <w:lang w:eastAsia="zh-CN"/>
        </w:rPr>
        <w:t>的法人，</w:t>
      </w:r>
      <w:r>
        <w:rPr>
          <w:rFonts w:hint="eastAsia" w:ascii="仿宋_GB2312" w:hAnsi="仿宋_GB2312" w:eastAsia="仿宋_GB2312"/>
          <w:color w:val="auto"/>
          <w:sz w:val="24"/>
          <w:szCs w:val="24"/>
          <w:lang w:val="en-US" w:eastAsia="zh-CN"/>
        </w:rPr>
        <w:t>承认该公司工作人员由于疏忽大意，导致</w:t>
      </w:r>
      <w:r>
        <w:rPr>
          <w:rFonts w:hint="eastAsia" w:ascii="仿宋_GB2312" w:eastAsia="仿宋_GB2312"/>
          <w:color w:val="auto"/>
          <w:sz w:val="24"/>
          <w:lang w:eastAsia="zh-CN"/>
        </w:rPr>
        <w:t>吧台网络</w:t>
      </w:r>
      <w:r>
        <w:rPr>
          <w:rFonts w:hint="eastAsia" w:ascii="仿宋_GB2312" w:eastAsia="仿宋_GB2312"/>
          <w:color w:val="auto"/>
          <w:sz w:val="24"/>
        </w:rPr>
        <w:t>服务器</w:t>
      </w:r>
      <w:r>
        <w:rPr>
          <w:rFonts w:hint="eastAsia" w:ascii="仿宋_GB2312" w:eastAsia="仿宋_GB2312"/>
          <w:color w:val="auto"/>
          <w:sz w:val="24"/>
          <w:lang w:eastAsia="zh-CN"/>
        </w:rPr>
        <w:t>主机以及</w:t>
      </w:r>
      <w:r>
        <w:rPr>
          <w:rFonts w:hint="eastAsia" w:ascii="仿宋_GB2312" w:eastAsia="仿宋_GB2312"/>
          <w:color w:val="auto"/>
          <w:sz w:val="24"/>
        </w:rPr>
        <w:t>客户端</w:t>
      </w:r>
      <w:r>
        <w:rPr>
          <w:rFonts w:hint="eastAsia" w:ascii="仿宋_GB2312" w:eastAsia="仿宋_GB2312"/>
          <w:color w:val="auto"/>
          <w:sz w:val="24"/>
          <w:lang w:eastAsia="zh-CN"/>
        </w:rPr>
        <w:t>电脑的</w:t>
      </w:r>
      <w:r>
        <w:rPr>
          <w:rFonts w:hint="eastAsia" w:ascii="仿宋_GB2312" w:eastAsia="仿宋_GB2312"/>
          <w:color w:val="auto"/>
          <w:sz w:val="24"/>
        </w:rPr>
        <w:t>文网卫士技术监管软件</w:t>
      </w:r>
      <w:r>
        <w:rPr>
          <w:rFonts w:hint="eastAsia" w:ascii="仿宋_GB2312" w:eastAsia="仿宋_GB2312"/>
          <w:color w:val="auto"/>
          <w:sz w:val="24"/>
          <w:lang w:eastAsia="zh-CN"/>
        </w:rPr>
        <w:t>均处于不在线报警状态，属于擅自停止实施经营管理技术措施的违法事实。承认自己多次参加过文旅部门组织的培训，知晓要落实经营管理技术措施的要求，</w:t>
      </w:r>
      <w:r>
        <w:rPr>
          <w:rFonts w:hint="eastAsia" w:ascii="仿宋_GB2312" w:hAnsi="仿宋_GB2312" w:eastAsia="仿宋_GB2312" w:cs="仿宋_GB2312"/>
          <w:color w:val="auto"/>
          <w:sz w:val="24"/>
          <w:lang w:val="en-US" w:eastAsia="zh-CN"/>
        </w:rPr>
        <w:t>赵某表示</w:t>
      </w:r>
      <w:r>
        <w:rPr>
          <w:rFonts w:hint="eastAsia" w:ascii="仿宋_GB2312" w:eastAsia="仿宋_GB2312"/>
          <w:color w:val="auto"/>
          <w:sz w:val="24"/>
          <w:szCs w:val="24"/>
          <w:lang w:eastAsia="zh-CN"/>
        </w:rPr>
        <w:t>无条件接受行政监管部门的处罚。</w:t>
      </w:r>
    </w:p>
    <w:p>
      <w:pPr>
        <w:keepNext w:val="0"/>
        <w:keepLines w:val="0"/>
        <w:pageBreakBefore w:val="0"/>
        <w:widowControl w:val="0"/>
        <w:kinsoku/>
        <w:wordWrap/>
        <w:overflowPunct/>
        <w:topLinePunct w:val="0"/>
        <w:autoSpaceDE/>
        <w:autoSpaceDN/>
        <w:bidi w:val="0"/>
        <w:adjustRightInd/>
        <w:snapToGrid/>
        <w:spacing w:line="340" w:lineRule="exact"/>
        <w:ind w:right="0" w:rightChars="0" w:firstLine="480" w:firstLineChars="200"/>
        <w:jc w:val="left"/>
        <w:textAlignment w:val="auto"/>
        <w:rPr>
          <w:rFonts w:hint="default" w:ascii="仿宋_GB2312" w:hAnsi="仿宋_GB2312" w:eastAsia="仿宋_GB2312"/>
          <w:color w:val="auto"/>
          <w:sz w:val="24"/>
          <w:szCs w:val="24"/>
          <w:lang w:val="en-US" w:eastAsia="zh-CN"/>
        </w:rPr>
      </w:pPr>
      <w:r>
        <w:rPr>
          <w:rFonts w:hint="eastAsia" w:ascii="仿宋_GB2312" w:hAnsi="仿宋_GB2312" w:eastAsia="仿宋_GB2312"/>
          <w:color w:val="auto"/>
          <w:sz w:val="24"/>
          <w:szCs w:val="24"/>
          <w:lang w:val="en-US" w:eastAsia="zh-CN"/>
        </w:rPr>
        <w:t>现查明，当事人赵某为</w:t>
      </w:r>
      <w:r>
        <w:rPr>
          <w:rFonts w:hint="eastAsia" w:ascii="仿宋_GB2312" w:hAnsi="仿宋_GB2312" w:eastAsia="仿宋_GB2312" w:cs="仿宋_GB2312"/>
          <w:color w:val="auto"/>
          <w:sz w:val="24"/>
        </w:rPr>
        <w:t>沙湾市鲸鱼娱乐有限责任公司</w:t>
      </w:r>
      <w:r>
        <w:rPr>
          <w:rFonts w:hint="eastAsia" w:ascii="仿宋_GB2312" w:hAnsi="仿宋_GB2312" w:eastAsia="仿宋_GB2312" w:cs="仿宋_GB2312"/>
          <w:color w:val="auto"/>
          <w:sz w:val="24"/>
          <w:szCs w:val="24"/>
          <w:lang w:eastAsia="zh-CN"/>
        </w:rPr>
        <w:t>法人，其在疏于管理的情况下，导致公司</w:t>
      </w:r>
      <w:r>
        <w:rPr>
          <w:rFonts w:hint="eastAsia" w:ascii="仿宋_GB2312" w:eastAsia="仿宋_GB2312"/>
          <w:color w:val="auto"/>
          <w:sz w:val="24"/>
          <w:lang w:eastAsia="zh-CN"/>
        </w:rPr>
        <w:t>吧台网络</w:t>
      </w:r>
      <w:r>
        <w:rPr>
          <w:rFonts w:hint="eastAsia" w:ascii="仿宋_GB2312" w:eastAsia="仿宋_GB2312"/>
          <w:color w:val="auto"/>
          <w:sz w:val="24"/>
        </w:rPr>
        <w:t>服务器</w:t>
      </w:r>
      <w:r>
        <w:rPr>
          <w:rFonts w:hint="eastAsia" w:ascii="仿宋_GB2312" w:eastAsia="仿宋_GB2312"/>
          <w:color w:val="auto"/>
          <w:sz w:val="24"/>
          <w:lang w:eastAsia="zh-CN"/>
        </w:rPr>
        <w:t>主机以及</w:t>
      </w:r>
      <w:r>
        <w:rPr>
          <w:rFonts w:hint="eastAsia" w:ascii="仿宋_GB2312" w:eastAsia="仿宋_GB2312"/>
          <w:color w:val="auto"/>
          <w:sz w:val="24"/>
        </w:rPr>
        <w:t>客户端</w:t>
      </w:r>
      <w:r>
        <w:rPr>
          <w:rFonts w:hint="eastAsia" w:ascii="仿宋_GB2312" w:eastAsia="仿宋_GB2312"/>
          <w:color w:val="auto"/>
          <w:sz w:val="24"/>
          <w:lang w:eastAsia="zh-CN"/>
        </w:rPr>
        <w:t>电脑的</w:t>
      </w:r>
      <w:r>
        <w:rPr>
          <w:rFonts w:hint="eastAsia" w:ascii="仿宋_GB2312" w:eastAsia="仿宋_GB2312"/>
          <w:color w:val="auto"/>
          <w:sz w:val="24"/>
        </w:rPr>
        <w:t>文网卫士技术监管软件</w:t>
      </w:r>
      <w:r>
        <w:rPr>
          <w:rFonts w:hint="eastAsia" w:ascii="仿宋_GB2312" w:eastAsia="仿宋_GB2312"/>
          <w:color w:val="auto"/>
          <w:sz w:val="24"/>
          <w:lang w:eastAsia="zh-CN"/>
        </w:rPr>
        <w:t>处于不在线报警状态，</w:t>
      </w:r>
      <w:r>
        <w:rPr>
          <w:rFonts w:hint="eastAsia" w:ascii="仿宋_GB2312" w:hAnsi="仿宋_GB2312" w:eastAsia="仿宋_GB2312"/>
          <w:color w:val="auto"/>
          <w:sz w:val="24"/>
          <w:szCs w:val="24"/>
          <w:lang w:val="en-US" w:eastAsia="zh-CN"/>
        </w:rPr>
        <w:t>构成擅自停止实施经营管理技术措施违法行为。</w:t>
      </w:r>
    </w:p>
    <w:p>
      <w:pPr>
        <w:keepNext w:val="0"/>
        <w:keepLines w:val="0"/>
        <w:pageBreakBefore w:val="0"/>
        <w:widowControl w:val="0"/>
        <w:kinsoku/>
        <w:wordWrap/>
        <w:overflowPunct/>
        <w:topLinePunct w:val="0"/>
        <w:autoSpaceDE/>
        <w:autoSpaceDN/>
        <w:bidi w:val="0"/>
        <w:adjustRightInd/>
        <w:snapToGrid/>
        <w:spacing w:line="340" w:lineRule="exact"/>
        <w:ind w:right="0" w:rightChars="0"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以上事实，有以下证据证实：</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1、文书编号为</w:t>
      </w:r>
      <w:bookmarkStart w:id="2" w:name="code"/>
      <w:r>
        <w:rPr>
          <w:rFonts w:hint="eastAsia" w:ascii="仿宋_GB2312" w:eastAsia="仿宋_GB2312"/>
          <w:color w:val="auto"/>
          <w:kern w:val="0"/>
          <w:sz w:val="24"/>
          <w:szCs w:val="24"/>
          <w:lang w:eastAsia="zh-CN"/>
        </w:rPr>
        <w:t>（新塔沙）文综检（勘）字〔2025〕</w:t>
      </w:r>
      <w:r>
        <w:rPr>
          <w:rFonts w:hint="eastAsia" w:ascii="仿宋_GB2312" w:eastAsia="仿宋_GB2312"/>
          <w:color w:val="auto"/>
          <w:kern w:val="0"/>
          <w:sz w:val="24"/>
          <w:szCs w:val="24"/>
          <w:lang w:val="en-US" w:eastAsia="zh-CN"/>
        </w:rPr>
        <w:t>964</w:t>
      </w:r>
      <w:r>
        <w:rPr>
          <w:rFonts w:hint="eastAsia" w:ascii="仿宋_GB2312" w:eastAsia="仿宋_GB2312"/>
          <w:color w:val="auto"/>
          <w:kern w:val="0"/>
          <w:sz w:val="24"/>
          <w:szCs w:val="24"/>
          <w:lang w:eastAsia="zh-CN"/>
        </w:rPr>
        <w:t>号</w:t>
      </w:r>
      <w:bookmarkEnd w:id="2"/>
      <w:r>
        <w:rPr>
          <w:rFonts w:hint="eastAsia" w:ascii="仿宋_GB2312" w:hAnsi="仿宋_GB2312" w:eastAsia="仿宋_GB2312" w:cs="仿宋_GB2312"/>
          <w:color w:val="auto"/>
          <w:sz w:val="24"/>
          <w:szCs w:val="24"/>
          <w:lang w:val="en-US" w:eastAsia="zh-CN"/>
        </w:rPr>
        <w:t>的《现场检查（勘验）笔录》1份、视听资料证据提取单1份、现场检查取证照片2份，证明执法人员通过文网卫士APP网络巡查进行取证截图和现场执法检查取证情况，证明</w:t>
      </w:r>
      <w:r>
        <w:rPr>
          <w:rFonts w:hint="eastAsia" w:ascii="仿宋_GB2312" w:hAnsi="仿宋_GB2312" w:eastAsia="仿宋_GB2312" w:cs="仿宋_GB2312"/>
          <w:color w:val="auto"/>
          <w:sz w:val="24"/>
        </w:rPr>
        <w:t>沙湾市鲸鱼娱乐有限责任公司</w:t>
      </w:r>
      <w:r>
        <w:rPr>
          <w:rFonts w:hint="eastAsia" w:ascii="仿宋_GB2312" w:eastAsia="仿宋_GB2312"/>
          <w:color w:val="auto"/>
          <w:sz w:val="24"/>
          <w:lang w:eastAsia="zh-CN"/>
        </w:rPr>
        <w:t>吧台网络</w:t>
      </w:r>
      <w:r>
        <w:rPr>
          <w:rFonts w:hint="eastAsia" w:ascii="仿宋_GB2312" w:eastAsia="仿宋_GB2312"/>
          <w:color w:val="auto"/>
          <w:sz w:val="24"/>
        </w:rPr>
        <w:t>服务器</w:t>
      </w:r>
      <w:r>
        <w:rPr>
          <w:rFonts w:hint="eastAsia" w:ascii="仿宋_GB2312" w:eastAsia="仿宋_GB2312"/>
          <w:color w:val="auto"/>
          <w:sz w:val="24"/>
          <w:lang w:eastAsia="zh-CN"/>
        </w:rPr>
        <w:t>主机以及</w:t>
      </w:r>
      <w:r>
        <w:rPr>
          <w:rFonts w:hint="eastAsia" w:ascii="仿宋_GB2312" w:eastAsia="仿宋_GB2312"/>
          <w:color w:val="auto"/>
          <w:sz w:val="24"/>
        </w:rPr>
        <w:t>客户端</w:t>
      </w:r>
      <w:r>
        <w:rPr>
          <w:rFonts w:hint="eastAsia" w:ascii="仿宋_GB2312" w:eastAsia="仿宋_GB2312"/>
          <w:color w:val="auto"/>
          <w:sz w:val="24"/>
          <w:lang w:eastAsia="zh-CN"/>
        </w:rPr>
        <w:t>电脑的</w:t>
      </w:r>
      <w:r>
        <w:rPr>
          <w:rFonts w:hint="eastAsia" w:ascii="仿宋_GB2312" w:eastAsia="仿宋_GB2312"/>
          <w:color w:val="auto"/>
          <w:sz w:val="24"/>
        </w:rPr>
        <w:t>文网卫士技术监管软件</w:t>
      </w:r>
      <w:r>
        <w:rPr>
          <w:rFonts w:hint="eastAsia" w:ascii="仿宋_GB2312" w:eastAsia="仿宋_GB2312"/>
          <w:color w:val="auto"/>
          <w:sz w:val="24"/>
          <w:lang w:eastAsia="zh-CN"/>
        </w:rPr>
        <w:t>处于擅停报警状态</w:t>
      </w:r>
      <w:r>
        <w:rPr>
          <w:rFonts w:hint="eastAsia" w:ascii="仿宋_GB2312" w:eastAsia="仿宋_GB2312"/>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2、当事人赵某身份证复印件1份，</w:t>
      </w:r>
      <w:r>
        <w:rPr>
          <w:rFonts w:hint="eastAsia" w:ascii="仿宋_GB2312" w:hAnsi="仿宋_GB2312" w:eastAsia="仿宋_GB2312" w:cs="仿宋_GB2312"/>
          <w:color w:val="auto"/>
          <w:sz w:val="24"/>
        </w:rPr>
        <w:t>沙湾市鲸鱼娱乐有限责任公司</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szCs w:val="24"/>
          <w:lang w:eastAsia="zh-CN"/>
        </w:rPr>
        <w:t>营业执照</w:t>
      </w:r>
      <w:r>
        <w:rPr>
          <w:rFonts w:hint="eastAsia" w:ascii="仿宋_GB2312" w:hAnsi="仿宋_GB2312" w:eastAsia="仿宋_GB2312" w:cs="仿宋_GB2312"/>
          <w:color w:val="auto"/>
          <w:sz w:val="24"/>
          <w:lang w:eastAsia="zh-CN"/>
        </w:rPr>
        <w:t>》、《网络文化经营许可证》</w:t>
      </w:r>
      <w:r>
        <w:rPr>
          <w:rFonts w:hint="eastAsia" w:ascii="仿宋_GB2312" w:hAnsi="仿宋_GB2312" w:eastAsia="仿宋_GB2312" w:cs="仿宋_GB2312"/>
          <w:color w:val="auto"/>
          <w:sz w:val="24"/>
          <w:szCs w:val="24"/>
          <w:lang w:eastAsia="zh-CN"/>
        </w:rPr>
        <w:t>复印件各</w:t>
      </w:r>
      <w:r>
        <w:rPr>
          <w:rFonts w:hint="eastAsia" w:ascii="仿宋_GB2312" w:hAnsi="仿宋_GB2312" w:eastAsia="仿宋_GB2312" w:cs="仿宋_GB2312"/>
          <w:color w:val="auto"/>
          <w:sz w:val="24"/>
          <w:szCs w:val="24"/>
          <w:lang w:val="en-US" w:eastAsia="zh-CN"/>
        </w:rPr>
        <w:t>1份，证明</w:t>
      </w:r>
      <w:r>
        <w:rPr>
          <w:rFonts w:hint="eastAsia" w:ascii="仿宋_GB2312" w:hAnsi="仿宋_GB2312" w:eastAsia="仿宋_GB2312" w:cs="仿宋_GB2312"/>
          <w:color w:val="auto"/>
          <w:sz w:val="24"/>
        </w:rPr>
        <w:t>沙湾市鲸鱼娱乐有限责任公司</w:t>
      </w:r>
      <w:r>
        <w:rPr>
          <w:rFonts w:hint="eastAsia" w:ascii="仿宋_GB2312" w:hAnsi="仿宋_GB2312" w:eastAsia="仿宋_GB2312" w:cs="仿宋_GB2312"/>
          <w:color w:val="auto"/>
          <w:sz w:val="24"/>
          <w:szCs w:val="24"/>
          <w:lang w:eastAsia="zh-CN"/>
        </w:rPr>
        <w:t>为赵某设立和经营，当事人</w:t>
      </w:r>
      <w:r>
        <w:rPr>
          <w:rFonts w:hint="eastAsia" w:ascii="仿宋_GB2312" w:hAnsi="仿宋_GB2312" w:eastAsia="仿宋_GB2312" w:cs="仿宋_GB2312"/>
          <w:color w:val="auto"/>
          <w:sz w:val="24"/>
          <w:szCs w:val="24"/>
          <w:lang w:val="en-US" w:eastAsia="zh-CN"/>
        </w:rPr>
        <w:t>赵某为完全民事行为能力人员。</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3、文书《调查询问笔录》2份，印证并证明</w:t>
      </w:r>
      <w:r>
        <w:rPr>
          <w:rFonts w:hint="eastAsia" w:ascii="仿宋_GB2312" w:hAnsi="仿宋_GB2312" w:eastAsia="仿宋_GB2312" w:cs="仿宋_GB2312"/>
          <w:color w:val="auto"/>
          <w:sz w:val="24"/>
        </w:rPr>
        <w:t>沙湾市鲸鱼娱乐有限责任公司</w:t>
      </w:r>
      <w:r>
        <w:rPr>
          <w:rFonts w:hint="eastAsia" w:ascii="仿宋_GB2312" w:hAnsi="仿宋_GB2312" w:eastAsia="仿宋_GB2312" w:cs="仿宋_GB2312"/>
          <w:color w:val="auto"/>
          <w:sz w:val="24"/>
          <w:lang w:eastAsia="zh-CN"/>
        </w:rPr>
        <w:t>（赵某）参加过文旅部门组织的教育培训，在知晓《互联网上网服务营业场所管理条例》规定应当实施经营管理技术措施</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olor w:val="auto"/>
          <w:sz w:val="24"/>
          <w:szCs w:val="24"/>
          <w:lang w:val="en-US" w:eastAsia="zh-CN"/>
        </w:rPr>
        <w:t>情况下，因疏于管理，导致该上网服务营业场所出现擅自停止实施经营管理技术措施的违法事实</w:t>
      </w:r>
      <w:r>
        <w:rPr>
          <w:rFonts w:hint="eastAsia" w:ascii="仿宋_GB2312" w:eastAsia="仿宋_GB2312"/>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当事人</w:t>
      </w:r>
      <w:r>
        <w:rPr>
          <w:rFonts w:hint="eastAsia" w:ascii="仿宋_GB2312" w:hAnsi="仿宋_GB2312" w:eastAsia="仿宋_GB2312" w:cs="仿宋_GB2312"/>
          <w:color w:val="auto"/>
          <w:sz w:val="24"/>
        </w:rPr>
        <w:t>沙湾市鲸鱼娱乐有限责任公司</w:t>
      </w:r>
      <w:r>
        <w:rPr>
          <w:rFonts w:hint="eastAsia" w:ascii="仿宋_GB2312" w:hAnsi="仿宋_GB2312" w:eastAsia="仿宋_GB2312" w:cs="仿宋_GB2312"/>
          <w:color w:val="auto"/>
          <w:sz w:val="24"/>
          <w:lang w:eastAsia="zh-CN"/>
        </w:rPr>
        <w:t>（赵某）擅自停止实施经营管理技术措施的行为</w:t>
      </w:r>
      <w:r>
        <w:rPr>
          <w:rFonts w:hint="eastAsia" w:ascii="仿宋_GB2312" w:eastAsia="仿宋_GB2312"/>
          <w:color w:val="auto"/>
          <w:sz w:val="24"/>
          <w:szCs w:val="24"/>
          <w:lang w:eastAsia="zh-CN"/>
        </w:rPr>
        <w:t>违反了《互联网上网服务营业场所管理条例》</w:t>
      </w:r>
      <w:r>
        <w:rPr>
          <w:rFonts w:hint="eastAsia" w:ascii="仿宋_GB2312" w:eastAsia="仿宋_GB2312"/>
          <w:color w:val="auto"/>
          <w:sz w:val="24"/>
        </w:rPr>
        <w:t>第</w:t>
      </w:r>
      <w:r>
        <w:rPr>
          <w:rFonts w:hint="eastAsia" w:ascii="仿宋_GB2312" w:eastAsia="仿宋_GB2312"/>
          <w:color w:val="auto"/>
          <w:sz w:val="24"/>
          <w:lang w:eastAsia="zh-CN"/>
        </w:rPr>
        <w:t>十</w:t>
      </w:r>
      <w:r>
        <w:rPr>
          <w:rFonts w:hint="eastAsia" w:ascii="仿宋_GB2312" w:eastAsia="仿宋_GB2312"/>
          <w:color w:val="auto"/>
          <w:sz w:val="24"/>
        </w:rPr>
        <w:t>九条</w:t>
      </w:r>
      <w:r>
        <w:rPr>
          <w:rFonts w:hint="eastAsia" w:ascii="仿宋_GB2312" w:eastAsia="仿宋_GB2312"/>
          <w:color w:val="auto"/>
          <w:sz w:val="24"/>
          <w:lang w:eastAsia="zh-CN"/>
        </w:rPr>
        <w:t>规定，</w:t>
      </w:r>
      <w:r>
        <w:rPr>
          <w:rFonts w:hint="eastAsia" w:ascii="仿宋_GB2312" w:eastAsia="仿宋_GB2312"/>
          <w:color w:val="auto"/>
          <w:sz w:val="24"/>
          <w:szCs w:val="24"/>
          <w:lang w:eastAsia="zh-CN"/>
        </w:rPr>
        <w:t>依据《互联网上网服务营业场所管理条例》第三十一条第（四）项</w:t>
      </w:r>
      <w:r>
        <w:rPr>
          <w:rFonts w:hint="eastAsia" w:ascii="仿宋_GB2312" w:eastAsia="仿宋_GB2312"/>
          <w:color w:val="auto"/>
          <w:sz w:val="24"/>
        </w:rPr>
        <w:t>规定</w:t>
      </w:r>
      <w:r>
        <w:rPr>
          <w:rFonts w:hint="eastAsia" w:ascii="仿宋_GB2312" w:eastAsia="仿宋_GB2312"/>
          <w:color w:val="auto"/>
          <w:sz w:val="24"/>
          <w:szCs w:val="24"/>
          <w:lang w:eastAsia="zh-CN"/>
        </w:rPr>
        <w:t>，</w:t>
      </w:r>
      <w:r>
        <w:rPr>
          <w:rFonts w:hint="eastAsia" w:ascii="仿宋_GB2312" w:hAnsi="仿宋_GB2312" w:eastAsia="仿宋_GB2312" w:cs="仿宋_GB2312"/>
          <w:color w:val="auto"/>
          <w:sz w:val="24"/>
          <w:szCs w:val="24"/>
          <w:lang w:val="en-US" w:eastAsia="zh-CN"/>
        </w:rPr>
        <w:t>应当给予当事人行政处罚。</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仿宋_GB2312" w:eastAsia="仿宋_GB2312"/>
          <w:sz w:val="24"/>
          <w:szCs w:val="24"/>
          <w:lang w:eastAsia="zh-CN"/>
        </w:rPr>
      </w:pPr>
      <w:r>
        <w:rPr>
          <w:rFonts w:hint="eastAsia" w:ascii="仿宋_GB2312" w:hAnsi="仿宋_GB2312" w:eastAsia="仿宋_GB2312" w:cs="仿宋_GB2312"/>
          <w:b w:val="0"/>
          <w:bCs w:val="0"/>
          <w:color w:val="auto"/>
          <w:sz w:val="24"/>
          <w:szCs w:val="24"/>
          <w:lang w:val="en-US" w:eastAsia="zh-CN"/>
        </w:rPr>
        <w:t>此案中，当事人</w:t>
      </w:r>
      <w:r>
        <w:rPr>
          <w:rFonts w:hint="eastAsia" w:ascii="仿宋_GB2312" w:hAnsi="仿宋_GB2312" w:eastAsia="仿宋_GB2312" w:cs="仿宋_GB2312"/>
          <w:b w:val="0"/>
          <w:bCs w:val="0"/>
          <w:color w:val="auto"/>
          <w:sz w:val="24"/>
        </w:rPr>
        <w:t>沙湾市鲸鱼娱乐有限责任公司</w:t>
      </w:r>
      <w:r>
        <w:rPr>
          <w:rFonts w:hint="eastAsia" w:ascii="仿宋_GB2312" w:hAnsi="仿宋_GB2312" w:eastAsia="仿宋_GB2312" w:cs="仿宋_GB2312"/>
          <w:b w:val="0"/>
          <w:bCs w:val="0"/>
          <w:color w:val="auto"/>
          <w:sz w:val="24"/>
          <w:lang w:eastAsia="zh-CN"/>
        </w:rPr>
        <w:t>（赵某）在执法检查现场积极配合行政执法工作，督促技术人员立即恢复文网卫士技术监管软件，</w:t>
      </w:r>
      <w:r>
        <w:rPr>
          <w:rFonts w:hint="eastAsia" w:ascii="仿宋_GB2312" w:hAnsi="仿宋_GB2312" w:eastAsia="仿宋_GB2312" w:cs="仿宋_GB2312"/>
          <w:b w:val="0"/>
          <w:bCs w:val="0"/>
          <w:color w:val="auto"/>
          <w:sz w:val="24"/>
          <w:szCs w:val="24"/>
          <w:lang w:eastAsia="zh-CN"/>
        </w:rPr>
        <w:t>主动</w:t>
      </w:r>
      <w:r>
        <w:rPr>
          <w:rFonts w:hint="eastAsia" w:ascii="仿宋_GB2312" w:hAnsi="仿宋_GB2312" w:eastAsia="仿宋_GB2312" w:cs="仿宋_GB2312"/>
          <w:b w:val="0"/>
          <w:bCs w:val="0"/>
          <w:color w:val="auto"/>
          <w:sz w:val="24"/>
          <w:szCs w:val="24"/>
          <w:lang w:val="en-US" w:eastAsia="zh-CN"/>
        </w:rPr>
        <w:t>改正违法行为，没有造成大的社会影响。</w:t>
      </w:r>
      <w:r>
        <w:rPr>
          <w:rFonts w:hint="eastAsia" w:ascii="仿宋_GB2312" w:hAnsi="仿宋_GB2312" w:eastAsia="仿宋_GB2312" w:cs="仿宋_GB2312"/>
          <w:b w:val="0"/>
          <w:bCs w:val="0"/>
          <w:color w:val="auto"/>
          <w:sz w:val="24"/>
          <w:szCs w:val="24"/>
          <w:lang w:eastAsia="zh-CN"/>
        </w:rPr>
        <w:t>依据</w:t>
      </w:r>
      <w:r>
        <w:rPr>
          <w:rFonts w:hint="eastAsia" w:ascii="仿宋_GB2312" w:hAnsi="仿宋_GB2312" w:eastAsia="仿宋_GB2312" w:cs="仿宋_GB2312"/>
          <w:b w:val="0"/>
          <w:bCs w:val="0"/>
          <w:sz w:val="24"/>
          <w:szCs w:val="24"/>
          <w:lang w:eastAsia="zh-CN"/>
        </w:rPr>
        <w:t>《中华人民共和国行政处罚法》第三十二条第（一）项、</w:t>
      </w:r>
      <w:r>
        <w:rPr>
          <w:rFonts w:hint="eastAsia" w:ascii="仿宋_GB2312" w:hAnsi="仿宋_GB2312" w:eastAsia="仿宋_GB2312" w:cs="仿宋_GB2312"/>
          <w:b w:val="0"/>
          <w:bCs w:val="0"/>
          <w:color w:val="auto"/>
          <w:sz w:val="24"/>
          <w:szCs w:val="24"/>
          <w:lang w:eastAsia="zh-CN"/>
        </w:rPr>
        <w:t>《文化市场综合执法行政处罚裁量权适用办法》第十三条第（二）项之规定和《新疆维吾尔自治区文化市场综合执法行政处罚裁量基准</w:t>
      </w:r>
      <w:r>
        <w:rPr>
          <w:rFonts w:hint="eastAsia" w:ascii="仿宋_GB2312" w:hAnsi="仿宋_GB2312" w:eastAsia="仿宋_GB2312" w:cs="仿宋_GB2312"/>
          <w:b w:val="0"/>
          <w:bCs w:val="0"/>
          <w:i w:val="0"/>
          <w:iCs w:val="0"/>
          <w:caps w:val="0"/>
          <w:color w:val="333333"/>
          <w:spacing w:val="0"/>
          <w:sz w:val="24"/>
          <w:szCs w:val="24"/>
          <w:shd w:val="clear" w:fill="FFFFFF"/>
          <w:lang w:eastAsia="zh-CN"/>
        </w:rPr>
        <w:t>（互联网娱乐营业场所）</w:t>
      </w:r>
      <w:r>
        <w:rPr>
          <w:rFonts w:hint="eastAsia" w:ascii="仿宋_GB2312" w:hAnsi="仿宋_GB2312" w:eastAsia="仿宋_GB2312" w:cs="仿宋_GB2312"/>
          <w:b w:val="0"/>
          <w:bCs w:val="0"/>
          <w:color w:val="auto"/>
          <w:sz w:val="24"/>
          <w:szCs w:val="24"/>
          <w:lang w:eastAsia="zh-CN"/>
        </w:rPr>
        <w:t>》第</w:t>
      </w:r>
      <w:r>
        <w:rPr>
          <w:rFonts w:hint="eastAsia" w:ascii="仿宋_GB2312" w:hAnsi="仿宋_GB2312" w:eastAsia="仿宋_GB2312" w:cs="仿宋_GB2312"/>
          <w:b w:val="0"/>
          <w:bCs w:val="0"/>
          <w:color w:val="auto"/>
          <w:sz w:val="24"/>
          <w:szCs w:val="24"/>
          <w:lang w:val="en-US" w:eastAsia="zh-CN"/>
        </w:rPr>
        <w:t>2项</w:t>
      </w:r>
      <w:r>
        <w:rPr>
          <w:rFonts w:hint="eastAsia" w:ascii="仿宋_GB2312" w:hAnsi="仿宋_GB2312" w:eastAsia="仿宋_GB2312" w:cs="仿宋_GB2312"/>
          <w:b w:val="0"/>
          <w:bCs w:val="0"/>
          <w:color w:val="auto"/>
          <w:sz w:val="24"/>
          <w:szCs w:val="24"/>
          <w:lang w:eastAsia="zh-CN"/>
        </w:rPr>
        <w:t>裁量情形和基准以及</w:t>
      </w:r>
      <w:r>
        <w:rPr>
          <w:rFonts w:hint="eastAsia" w:ascii="仿宋_GB2312" w:hAnsi="仿宋_GB2312" w:eastAsia="仿宋_GB2312" w:cs="仿宋_GB2312"/>
          <w:b w:val="0"/>
          <w:bCs w:val="0"/>
          <w:i w:val="0"/>
          <w:iCs w:val="0"/>
          <w:caps w:val="0"/>
          <w:spacing w:val="8"/>
          <w:sz w:val="24"/>
          <w:szCs w:val="24"/>
          <w:shd w:val="clear" w:fill="FFFFFF"/>
          <w:lang w:val="en-US" w:eastAsia="zh-CN"/>
        </w:rPr>
        <w:t>《新疆维吾尔自治区文化市场行政执法减免罚事项清单（第一批）》从轻行政处罚事项清单中第2项说明，</w:t>
      </w:r>
      <w:r>
        <w:rPr>
          <w:rFonts w:hint="eastAsia" w:ascii="仿宋_GB2312" w:hAnsi="仿宋_GB2312" w:eastAsia="仿宋_GB2312" w:cs="仿宋_GB2312"/>
          <w:b w:val="0"/>
          <w:bCs w:val="0"/>
          <w:color w:val="auto"/>
          <w:sz w:val="24"/>
          <w:szCs w:val="24"/>
          <w:lang w:eastAsia="zh-CN"/>
        </w:rPr>
        <w:t>应当依法从轻处罚。</w:t>
      </w:r>
    </w:p>
    <w:p>
      <w:pPr>
        <w:keepNext w:val="0"/>
        <w:keepLines w:val="0"/>
        <w:pageBreakBefore w:val="0"/>
        <w:widowControl w:val="0"/>
        <w:kinsoku/>
        <w:overflowPunct/>
        <w:topLinePunct w:val="0"/>
        <w:autoSpaceDE/>
        <w:autoSpaceDN/>
        <w:bidi w:val="0"/>
        <w:adjustRightInd w:val="0"/>
        <w:snapToGrid w:val="0"/>
        <w:spacing w:line="3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eastAsia="仿宋_GB2312"/>
          <w:sz w:val="24"/>
          <w:szCs w:val="24"/>
          <w:u w:val="none"/>
        </w:rPr>
        <w:t>（处罚理由和依据）</w:t>
      </w:r>
      <w:r>
        <w:rPr>
          <w:rFonts w:hint="eastAsia" w:ascii="仿宋_GB2312" w:eastAsia="仿宋_GB2312"/>
          <w:sz w:val="24"/>
          <w:szCs w:val="24"/>
          <w:u w:val="none"/>
          <w:lang w:val="en-US" w:eastAsia="zh-CN"/>
        </w:rPr>
        <w:t>：</w:t>
      </w:r>
      <w:r>
        <w:rPr>
          <w:rFonts w:hint="eastAsia" w:ascii="仿宋_GB2312" w:eastAsia="仿宋_GB2312"/>
          <w:color w:val="auto"/>
          <w:sz w:val="24"/>
          <w:szCs w:val="24"/>
          <w:lang w:eastAsia="zh-CN"/>
        </w:rPr>
        <w:t>违反《互联网上网服务营业场所管理条例》</w:t>
      </w:r>
      <w:r>
        <w:rPr>
          <w:rFonts w:hint="eastAsia" w:ascii="仿宋_GB2312" w:eastAsia="仿宋_GB2312"/>
          <w:color w:val="auto"/>
          <w:sz w:val="24"/>
        </w:rPr>
        <w:t>第</w:t>
      </w:r>
      <w:r>
        <w:rPr>
          <w:rFonts w:hint="eastAsia" w:ascii="仿宋_GB2312" w:eastAsia="仿宋_GB2312"/>
          <w:color w:val="auto"/>
          <w:sz w:val="24"/>
          <w:lang w:eastAsia="zh-CN"/>
        </w:rPr>
        <w:t>十</w:t>
      </w:r>
      <w:r>
        <w:rPr>
          <w:rFonts w:hint="eastAsia" w:ascii="仿宋_GB2312" w:eastAsia="仿宋_GB2312"/>
          <w:color w:val="auto"/>
          <w:sz w:val="24"/>
        </w:rPr>
        <w:t>九条</w:t>
      </w:r>
      <w:r>
        <w:rPr>
          <w:rFonts w:hint="eastAsia" w:ascii="仿宋_GB2312" w:eastAsia="仿宋_GB2312"/>
          <w:color w:val="auto"/>
          <w:sz w:val="24"/>
          <w:lang w:eastAsia="zh-CN"/>
        </w:rPr>
        <w:t>规定，</w:t>
      </w:r>
      <w:r>
        <w:rPr>
          <w:rFonts w:hint="eastAsia" w:ascii="仿宋_GB2312" w:eastAsia="仿宋_GB2312"/>
          <w:color w:val="auto"/>
          <w:sz w:val="24"/>
          <w:szCs w:val="24"/>
          <w:lang w:eastAsia="zh-CN"/>
        </w:rPr>
        <w:t>依据《互联网上网服务营业场所管理条例》第三十一条第（四）项</w:t>
      </w:r>
      <w:r>
        <w:rPr>
          <w:rFonts w:hint="eastAsia" w:ascii="仿宋_GB2312" w:eastAsia="仿宋_GB2312"/>
          <w:color w:val="auto"/>
          <w:sz w:val="24"/>
        </w:rPr>
        <w:t>规定</w:t>
      </w:r>
      <w:r>
        <w:rPr>
          <w:rFonts w:hint="eastAsia" w:ascii="仿宋_GB2312" w:eastAsia="仿宋_GB2312"/>
          <w:color w:val="auto"/>
          <w:sz w:val="24"/>
          <w:szCs w:val="24"/>
          <w:lang w:eastAsia="zh-CN"/>
        </w:rPr>
        <w:t>，</w:t>
      </w:r>
      <w:r>
        <w:rPr>
          <w:rFonts w:hint="eastAsia" w:ascii="仿宋_GB2312" w:hAnsi="仿宋_GB2312" w:eastAsia="仿宋_GB2312" w:cs="仿宋_GB2312"/>
          <w:color w:val="auto"/>
          <w:sz w:val="24"/>
          <w:szCs w:val="24"/>
          <w:lang w:val="en-US" w:eastAsia="zh-CN"/>
        </w:rPr>
        <w:t>应当给予当事人行政处罚。</w:t>
      </w:r>
    </w:p>
    <w:p>
      <w:pPr>
        <w:keepNext w:val="0"/>
        <w:keepLines w:val="0"/>
        <w:pageBreakBefore w:val="0"/>
        <w:widowControl w:val="0"/>
        <w:kinsoku/>
        <w:overflowPunct/>
        <w:topLinePunct w:val="0"/>
        <w:autoSpaceDE/>
        <w:autoSpaceDN/>
        <w:bidi w:val="0"/>
        <w:adjustRightInd w:val="0"/>
        <w:snapToGrid w:val="0"/>
        <w:spacing w:line="340" w:lineRule="exact"/>
        <w:ind w:firstLine="480" w:firstLineChars="200"/>
        <w:jc w:val="left"/>
        <w:textAlignment w:val="auto"/>
        <w:rPr>
          <w:rFonts w:hint="eastAsia" w:ascii="仿宋_GB2312" w:eastAsia="仿宋_GB2312"/>
          <w:sz w:val="24"/>
          <w:szCs w:val="24"/>
          <w:u w:val="none"/>
        </w:rPr>
      </w:pPr>
      <w:r>
        <w:rPr>
          <w:rFonts w:hint="eastAsia" w:ascii="仿宋_GB2312" w:eastAsia="仿宋_GB2312"/>
          <w:sz w:val="24"/>
          <w:szCs w:val="24"/>
          <w:u w:val="none"/>
          <w:lang w:val="en-US" w:eastAsia="zh-CN"/>
        </w:rPr>
        <w:t>2025年11月12日，本机关依法向当事人送达了编号为</w:t>
      </w:r>
      <w:r>
        <w:rPr>
          <w:rFonts w:hint="eastAsia" w:ascii="仿宋_GB2312" w:hAnsi="仿宋_GB2312" w:eastAsia="仿宋_GB2312"/>
          <w:sz w:val="24"/>
        </w:rPr>
        <w:t>（</w:t>
      </w:r>
      <w:r>
        <w:rPr>
          <w:rFonts w:hint="eastAsia" w:ascii="仿宋_GB2312" w:hAnsi="仿宋_GB2312" w:eastAsia="仿宋_GB2312"/>
          <w:sz w:val="24"/>
          <w:lang w:eastAsia="zh-CN"/>
        </w:rPr>
        <w:t>新塔</w:t>
      </w:r>
      <w:r>
        <w:rPr>
          <w:rFonts w:hint="eastAsia" w:ascii="仿宋_GB2312" w:hAnsi="仿宋_GB2312" w:eastAsia="仿宋_GB2312"/>
          <w:sz w:val="24"/>
          <w:lang w:val="en-US" w:eastAsia="zh-CN"/>
        </w:rPr>
        <w:t>沙</w:t>
      </w:r>
      <w:r>
        <w:rPr>
          <w:rFonts w:hint="eastAsia" w:ascii="仿宋_GB2312" w:hAnsi="仿宋_GB2312" w:eastAsia="仿宋_GB2312"/>
          <w:sz w:val="24"/>
        </w:rPr>
        <w:t>）文</w:t>
      </w:r>
      <w:r>
        <w:rPr>
          <w:rFonts w:hint="eastAsia" w:ascii="仿宋_GB2312" w:hAnsi="仿宋_GB2312" w:eastAsia="仿宋_GB2312"/>
          <w:sz w:val="24"/>
          <w:lang w:val="en-US" w:eastAsia="zh-CN"/>
        </w:rPr>
        <w:t>综</w:t>
      </w:r>
      <w:r>
        <w:rPr>
          <w:rFonts w:hint="eastAsia" w:ascii="仿宋_GB2312" w:hAnsi="仿宋_GB2312" w:eastAsia="仿宋_GB2312"/>
          <w:sz w:val="24"/>
        </w:rPr>
        <w:t>罚告字〔</w:t>
      </w:r>
      <w:r>
        <w:rPr>
          <w:rFonts w:hint="eastAsia" w:ascii="仿宋_GB2312" w:hAnsi="仿宋_GB2312" w:eastAsia="仿宋_GB2312"/>
          <w:sz w:val="24"/>
          <w:lang w:val="en-US" w:eastAsia="zh-CN"/>
        </w:rPr>
        <w:t>2025</w:t>
      </w:r>
      <w:r>
        <w:rPr>
          <w:rFonts w:hint="eastAsia" w:ascii="仿宋_GB2312" w:hAnsi="仿宋_GB2312" w:eastAsia="仿宋_GB2312"/>
          <w:sz w:val="24"/>
        </w:rPr>
        <w:t>〕</w:t>
      </w:r>
      <w:r>
        <w:rPr>
          <w:rFonts w:hint="eastAsia" w:ascii="仿宋_GB2312" w:hAnsi="仿宋_GB2312" w:eastAsia="仿宋_GB2312"/>
          <w:sz w:val="24"/>
          <w:lang w:val="en-US" w:eastAsia="zh-CN"/>
        </w:rPr>
        <w:t>09</w:t>
      </w:r>
      <w:r>
        <w:rPr>
          <w:rFonts w:hint="eastAsia" w:ascii="仿宋_GB2312" w:hAnsi="仿宋_GB2312" w:eastAsia="仿宋_GB2312"/>
          <w:sz w:val="24"/>
        </w:rPr>
        <w:t>号</w:t>
      </w:r>
      <w:r>
        <w:rPr>
          <w:rFonts w:hint="eastAsia" w:ascii="仿宋_GB2312" w:hAnsi="仿宋_GB2312" w:eastAsia="仿宋_GB2312"/>
          <w:sz w:val="24"/>
          <w:lang w:eastAsia="zh-CN"/>
        </w:rPr>
        <w:t>的《行政处罚事先告知书》</w:t>
      </w:r>
      <w:r>
        <w:rPr>
          <w:rFonts w:hint="eastAsia" w:ascii="仿宋_GB2312" w:hAnsi="仿宋_GB2312" w:eastAsia="仿宋_GB2312"/>
          <w:sz w:val="24"/>
          <w:lang w:val="en-US" w:eastAsia="zh-CN"/>
        </w:rPr>
        <w:t>1份，告知其拟作出处罚决定的内容、事实、理由和依据，并告知当事人的相关权利义务，</w:t>
      </w:r>
      <w:r>
        <w:rPr>
          <w:rFonts w:hint="eastAsia" w:ascii="仿宋_GB2312" w:eastAsia="仿宋_GB2312"/>
          <w:sz w:val="24"/>
          <w:szCs w:val="24"/>
          <w:u w:val="none"/>
        </w:rPr>
        <w:t xml:space="preserve"> </w:t>
      </w:r>
      <w:r>
        <w:rPr>
          <w:rFonts w:hint="eastAsia" w:ascii="仿宋_GB2312" w:eastAsia="仿宋_GB2312"/>
          <w:sz w:val="24"/>
          <w:szCs w:val="24"/>
          <w:u w:val="none"/>
          <w:lang w:eastAsia="zh-CN"/>
        </w:rPr>
        <w:t>拟给予当事人</w:t>
      </w:r>
      <w:r>
        <w:rPr>
          <w:rFonts w:hint="eastAsia" w:ascii="仿宋_GB2312" w:hAnsi="仿宋_GB2312" w:eastAsia="仿宋_GB2312" w:cs="仿宋_GB2312"/>
          <w:bCs/>
          <w:sz w:val="24"/>
          <w:szCs w:val="24"/>
          <w:lang w:eastAsia="zh-CN"/>
        </w:rPr>
        <w:t>警告行政处罚。</w:t>
      </w:r>
      <w:r>
        <w:rPr>
          <w:rFonts w:hint="eastAsia" w:ascii="仿宋_GB2312" w:hAnsi="仿宋_GB2312" w:eastAsia="仿宋_GB2312" w:cs="仿宋_GB2312"/>
          <w:bCs/>
          <w:sz w:val="24"/>
          <w:szCs w:val="24"/>
          <w:lang w:val="en-US" w:eastAsia="zh-CN"/>
        </w:rPr>
        <w:t>截止2025年11月19日，当事人对《行政处罚事先告知书》拟给予的行政处罚没有提出陈述申辩意见</w:t>
      </w:r>
      <w:r>
        <w:rPr>
          <w:rFonts w:hint="eastAsia" w:ascii="仿宋_GB2312" w:eastAsia="仿宋_GB2312"/>
          <w:sz w:val="24"/>
          <w:szCs w:val="24"/>
          <w:u w:val="none"/>
        </w:rPr>
        <w:t>。</w:t>
      </w:r>
    </w:p>
    <w:p>
      <w:pPr>
        <w:keepNext w:val="0"/>
        <w:keepLines w:val="0"/>
        <w:pageBreakBefore w:val="0"/>
        <w:widowControl w:val="0"/>
        <w:kinsoku/>
        <w:overflowPunct/>
        <w:topLinePunct w:val="0"/>
        <w:autoSpaceDE/>
        <w:autoSpaceDN/>
        <w:bidi w:val="0"/>
        <w:adjustRightInd w:val="0"/>
        <w:snapToGrid w:val="0"/>
        <w:spacing w:line="340" w:lineRule="exact"/>
        <w:ind w:firstLine="480" w:firstLineChars="200"/>
        <w:jc w:val="left"/>
        <w:textAlignment w:val="auto"/>
        <w:rPr>
          <w:rFonts w:hint="eastAsia" w:ascii="仿宋_GB2312" w:hAnsi="仿宋_GB2312" w:eastAsia="仿宋_GB2312" w:cs="仿宋_GB2312"/>
          <w:bCs/>
          <w:sz w:val="24"/>
          <w:szCs w:val="24"/>
          <w:lang w:val="en-US" w:eastAsia="zh-CN"/>
        </w:rPr>
      </w:pPr>
      <w:r>
        <w:rPr>
          <w:rFonts w:hint="eastAsia" w:ascii="仿宋_GB2312" w:eastAsia="仿宋_GB2312"/>
          <w:sz w:val="24"/>
          <w:szCs w:val="24"/>
          <w:u w:val="none"/>
        </w:rPr>
        <w:t>（处罚内容）</w:t>
      </w:r>
      <w:r>
        <w:rPr>
          <w:rFonts w:hint="eastAsia" w:ascii="仿宋_GB2312" w:eastAsia="仿宋_GB2312"/>
          <w:sz w:val="24"/>
          <w:szCs w:val="24"/>
          <w:u w:val="none"/>
          <w:lang w:eastAsia="zh-CN"/>
        </w:rPr>
        <w:t>综上，决定给予当事人如下行政处罚：</w:t>
      </w:r>
      <w:r>
        <w:rPr>
          <w:rFonts w:hint="eastAsia" w:ascii="仿宋_GB2312" w:eastAsia="仿宋_GB2312"/>
          <w:sz w:val="24"/>
          <w:szCs w:val="24"/>
          <w:u w:val="none"/>
          <w:lang w:val="en-US" w:eastAsia="zh-CN"/>
        </w:rPr>
        <w:t>1、</w:t>
      </w:r>
      <w:r>
        <w:rPr>
          <w:rFonts w:hint="eastAsia" w:ascii="仿宋_GB2312" w:hAnsi="仿宋_GB2312" w:eastAsia="仿宋_GB2312" w:cs="仿宋_GB2312"/>
          <w:bCs/>
          <w:sz w:val="24"/>
          <w:szCs w:val="24"/>
          <w:lang w:eastAsia="zh-CN"/>
        </w:rPr>
        <w:t>警告。</w:t>
      </w:r>
    </w:p>
    <w:p>
      <w:pPr>
        <w:keepNext w:val="0"/>
        <w:keepLines w:val="0"/>
        <w:pageBreakBefore w:val="0"/>
        <w:widowControl w:val="0"/>
        <w:kinsoku/>
        <w:overflowPunct/>
        <w:topLinePunct w:val="0"/>
        <w:autoSpaceDE/>
        <w:autoSpaceDN/>
        <w:bidi w:val="0"/>
        <w:adjustRightInd w:val="0"/>
        <w:snapToGrid w:val="0"/>
        <w:spacing w:line="340" w:lineRule="exact"/>
        <w:ind w:left="-80" w:leftChars="-38" w:right="-78" w:rightChars="-37" w:firstLine="480" w:firstLineChars="200"/>
        <w:jc w:val="left"/>
        <w:textAlignment w:val="auto"/>
        <w:rPr>
          <w:rFonts w:hint="eastAsia" w:ascii="仿宋_GB2312" w:hAnsi="宋体" w:eastAsia="仿宋_GB2312"/>
          <w:bCs/>
          <w:color w:val="000000"/>
          <w:sz w:val="24"/>
          <w:szCs w:val="24"/>
          <w:u w:val="none"/>
        </w:rPr>
      </w:pPr>
      <w:r>
        <w:rPr>
          <w:rFonts w:hint="eastAsia" w:ascii="仿宋_GB2312" w:hAnsi="宋体" w:eastAsia="仿宋_GB2312" w:cs="宋体"/>
          <w:color w:val="000000"/>
          <w:kern w:val="0"/>
          <w:sz w:val="24"/>
          <w:szCs w:val="24"/>
          <w:u w:val="none"/>
          <w:lang w:val="zh-CN"/>
        </w:rPr>
        <w:t>你（单位）</w:t>
      </w:r>
      <w:r>
        <w:rPr>
          <w:rFonts w:hint="eastAsia" w:ascii="仿宋_GB2312" w:hAnsi="宋体" w:eastAsia="仿宋_GB2312"/>
          <w:color w:val="000000"/>
          <w:sz w:val="24"/>
          <w:szCs w:val="24"/>
          <w:u w:val="none"/>
        </w:rPr>
        <w:t>如对本处罚决定不服，可在收到本决定书之日起六十日内向</w:t>
      </w:r>
      <w:r>
        <w:rPr>
          <w:rFonts w:hint="eastAsia" w:ascii="仿宋_GB2312" w:hAnsi="宋体" w:eastAsia="仿宋_GB2312"/>
          <w:color w:val="000000"/>
          <w:sz w:val="24"/>
          <w:szCs w:val="24"/>
          <w:u w:val="none"/>
          <w:lang w:eastAsia="zh-CN"/>
        </w:rPr>
        <w:t>沙湾市人民政府</w:t>
      </w:r>
      <w:r>
        <w:rPr>
          <w:rFonts w:hint="eastAsia" w:ascii="仿宋_GB2312" w:hAnsi="宋体" w:eastAsia="仿宋_GB2312"/>
          <w:color w:val="000000"/>
          <w:sz w:val="24"/>
          <w:szCs w:val="24"/>
          <w:u w:val="none"/>
        </w:rPr>
        <w:t>申请行政复议，也可在收到本决定书之日起</w:t>
      </w:r>
      <w:r>
        <w:rPr>
          <w:rFonts w:hint="eastAsia" w:ascii="仿宋_GB2312" w:hAnsi="宋体" w:eastAsia="仿宋_GB2312"/>
          <w:color w:val="000000"/>
          <w:sz w:val="24"/>
          <w:szCs w:val="24"/>
          <w:u w:val="none"/>
          <w:lang w:eastAsia="zh-CN"/>
        </w:rPr>
        <w:t>六</w:t>
      </w:r>
      <w:r>
        <w:rPr>
          <w:rFonts w:hint="eastAsia" w:ascii="仿宋_GB2312" w:hAnsi="宋体" w:eastAsia="仿宋_GB2312"/>
          <w:color w:val="000000"/>
          <w:sz w:val="24"/>
          <w:szCs w:val="24"/>
          <w:u w:val="none"/>
        </w:rPr>
        <w:t>个月内直接向</w:t>
      </w:r>
      <w:r>
        <w:rPr>
          <w:rFonts w:hint="eastAsia" w:ascii="仿宋_GB2312" w:hAnsi="宋体" w:eastAsia="仿宋_GB2312"/>
          <w:bCs/>
          <w:color w:val="000000"/>
          <w:sz w:val="24"/>
          <w:szCs w:val="24"/>
          <w:u w:val="none"/>
          <w:lang w:val="en-US" w:eastAsia="zh-CN"/>
        </w:rPr>
        <w:t>沙湾市</w:t>
      </w:r>
      <w:r>
        <w:rPr>
          <w:rFonts w:hint="eastAsia" w:ascii="仿宋_GB2312" w:hAnsi="宋体" w:eastAsia="仿宋_GB2312"/>
          <w:color w:val="000000"/>
          <w:sz w:val="24"/>
          <w:szCs w:val="24"/>
          <w:u w:val="none"/>
        </w:rPr>
        <w:t>人民法院提起行政诉讼。行政复议或行政诉讼期间本处罚决定不停止执行。</w:t>
      </w:r>
    </w:p>
    <w:p>
      <w:pPr>
        <w:keepNext w:val="0"/>
        <w:keepLines w:val="0"/>
        <w:pageBreakBefore w:val="0"/>
        <w:widowControl w:val="0"/>
        <w:kinsoku/>
        <w:overflowPunct/>
        <w:topLinePunct w:val="0"/>
        <w:autoSpaceDE/>
        <w:autoSpaceDN/>
        <w:bidi w:val="0"/>
        <w:spacing w:line="340" w:lineRule="exact"/>
        <w:ind w:left="-80" w:leftChars="-38" w:right="-78" w:rightChars="-37" w:firstLine="480" w:firstLineChars="200"/>
        <w:jc w:val="left"/>
        <w:textAlignment w:val="auto"/>
        <w:rPr>
          <w:rFonts w:hint="eastAsia" w:ascii="仿宋_GB2312" w:hAnsi="宋体" w:eastAsia="仿宋_GB2312"/>
          <w:color w:val="000000"/>
          <w:sz w:val="24"/>
          <w:szCs w:val="24"/>
          <w:u w:val="none"/>
        </w:rPr>
      </w:pPr>
      <w:r>
        <w:rPr>
          <w:rFonts w:hint="eastAsia" w:ascii="仿宋_GB2312" w:hAnsi="宋体" w:eastAsia="仿宋_GB2312"/>
          <w:color w:val="000000"/>
          <w:sz w:val="24"/>
          <w:szCs w:val="24"/>
          <w:u w:val="none"/>
        </w:rPr>
        <w:t>逾期不申请行政复议或者提起行政诉讼，又不履行本处罚决定，经催告后仍未履行义务的，依据《</w:t>
      </w:r>
      <w:r>
        <w:rPr>
          <w:rFonts w:hint="eastAsia" w:ascii="仿宋_GB2312" w:hAnsi="宋体" w:eastAsia="仿宋_GB2312"/>
          <w:color w:val="000000"/>
          <w:sz w:val="24"/>
          <w:szCs w:val="24"/>
          <w:u w:val="none"/>
          <w:lang w:eastAsia="zh-CN"/>
        </w:rPr>
        <w:t>中华人民共和国</w:t>
      </w:r>
      <w:r>
        <w:rPr>
          <w:rFonts w:hint="eastAsia" w:ascii="仿宋_GB2312" w:hAnsi="宋体" w:eastAsia="仿宋_GB2312"/>
          <w:color w:val="000000"/>
          <w:sz w:val="24"/>
          <w:szCs w:val="24"/>
          <w:u w:val="none"/>
        </w:rPr>
        <w:t>行政强制法》第</w:t>
      </w:r>
      <w:r>
        <w:rPr>
          <w:rFonts w:hint="eastAsia" w:ascii="仿宋_GB2312" w:hAnsi="宋体" w:eastAsia="仿宋_GB2312"/>
          <w:color w:val="000000"/>
          <w:sz w:val="24"/>
          <w:szCs w:val="24"/>
          <w:u w:val="none"/>
          <w:lang w:val="en-US" w:eastAsia="zh-CN"/>
        </w:rPr>
        <w:t>五十四</w:t>
      </w:r>
      <w:r>
        <w:rPr>
          <w:rFonts w:hint="eastAsia" w:ascii="仿宋_GB2312" w:hAnsi="宋体" w:eastAsia="仿宋_GB2312"/>
          <w:color w:val="000000"/>
          <w:sz w:val="24"/>
          <w:szCs w:val="24"/>
          <w:u w:val="none"/>
        </w:rPr>
        <w:t>条的规定，本机关可申请人民法院强制执行。</w:t>
      </w:r>
    </w:p>
    <w:p>
      <w:pPr>
        <w:keepNext w:val="0"/>
        <w:keepLines w:val="0"/>
        <w:pageBreakBefore w:val="0"/>
        <w:widowControl w:val="0"/>
        <w:kinsoku/>
        <w:overflowPunct/>
        <w:topLinePunct w:val="0"/>
        <w:autoSpaceDE/>
        <w:autoSpaceDN/>
        <w:bidi w:val="0"/>
        <w:spacing w:line="340" w:lineRule="exact"/>
        <w:ind w:left="-80" w:leftChars="-38" w:right="-78" w:rightChars="-37" w:firstLine="480" w:firstLineChars="200"/>
        <w:jc w:val="left"/>
        <w:textAlignment w:val="auto"/>
        <w:rPr>
          <w:rFonts w:hint="eastAsia" w:ascii="仿宋_GB2312" w:hAnsi="宋体" w:eastAsia="仿宋_GB2312"/>
          <w:color w:val="000000"/>
          <w:sz w:val="24"/>
          <w:szCs w:val="24"/>
          <w:u w:val="none"/>
        </w:rPr>
      </w:pPr>
    </w:p>
    <w:p>
      <w:pPr>
        <w:keepNext w:val="0"/>
        <w:keepLines w:val="0"/>
        <w:pageBreakBefore w:val="0"/>
        <w:widowControl w:val="0"/>
        <w:kinsoku/>
        <w:overflowPunct/>
        <w:topLinePunct w:val="0"/>
        <w:autoSpaceDE/>
        <w:autoSpaceDN/>
        <w:bidi w:val="0"/>
        <w:spacing w:line="340" w:lineRule="exact"/>
        <w:ind w:left="-80" w:leftChars="-38" w:right="-78" w:rightChars="-37" w:firstLine="480" w:firstLineChars="200"/>
        <w:jc w:val="left"/>
        <w:textAlignment w:val="auto"/>
        <w:rPr>
          <w:rFonts w:hint="eastAsia" w:ascii="仿宋_GB2312" w:hAnsi="宋体" w:eastAsia="仿宋_GB2312"/>
          <w:color w:val="000000"/>
          <w:sz w:val="24"/>
          <w:szCs w:val="24"/>
          <w:u w:val="none"/>
        </w:rPr>
      </w:pPr>
    </w:p>
    <w:p>
      <w:pPr>
        <w:keepNext w:val="0"/>
        <w:keepLines w:val="0"/>
        <w:pageBreakBefore w:val="0"/>
        <w:widowControl w:val="0"/>
        <w:kinsoku/>
        <w:wordWrap w:val="0"/>
        <w:overflowPunct/>
        <w:topLinePunct w:val="0"/>
        <w:autoSpaceDE/>
        <w:autoSpaceDN/>
        <w:bidi w:val="0"/>
        <w:spacing w:line="340" w:lineRule="exact"/>
        <w:ind w:left="-359" w:leftChars="-171" w:right="-78" w:rightChars="-37"/>
        <w:jc w:val="left"/>
        <w:textAlignment w:val="auto"/>
        <w:rPr>
          <w:rFonts w:hint="eastAsia" w:ascii="仿宋_GB2312" w:hAnsi="宋体" w:eastAsia="仿宋_GB2312"/>
          <w:color w:val="000000"/>
          <w:sz w:val="24"/>
          <w:szCs w:val="24"/>
          <w:u w:val="none"/>
        </w:rPr>
      </w:pPr>
      <w:r>
        <w:rPr>
          <w:rFonts w:hint="eastAsia" w:ascii="仿宋_GB2312" w:hAnsi="宋体" w:eastAsia="仿宋_GB2312"/>
          <w:color w:val="000000"/>
          <w:sz w:val="24"/>
          <w:szCs w:val="24"/>
          <w:u w:val="none"/>
        </w:rPr>
        <w:t xml:space="preserve">                                     </w:t>
      </w:r>
      <w:r>
        <w:rPr>
          <w:rFonts w:hint="eastAsia" w:ascii="仿宋_GB2312" w:hAnsi="宋体" w:eastAsia="仿宋_GB2312"/>
          <w:color w:val="000000"/>
          <w:sz w:val="24"/>
          <w:szCs w:val="24"/>
          <w:u w:val="none"/>
          <w:lang w:val="en-US" w:eastAsia="zh-CN"/>
        </w:rPr>
        <w:t xml:space="preserve">      </w:t>
      </w:r>
      <w:r>
        <w:rPr>
          <w:rFonts w:hint="eastAsia" w:ascii="仿宋_GB2312" w:hAnsi="宋体" w:eastAsia="仿宋_GB2312"/>
          <w:color w:val="000000"/>
          <w:sz w:val="24"/>
          <w:szCs w:val="24"/>
          <w:u w:val="none"/>
          <w:lang w:eastAsia="zh-CN"/>
        </w:rPr>
        <w:t>沙湾市文化广播电视和旅游局</w:t>
      </w:r>
      <w:r>
        <w:rPr>
          <w:rFonts w:hint="eastAsia" w:ascii="仿宋_GB2312" w:hAnsi="宋体" w:eastAsia="仿宋_GB2312"/>
          <w:color w:val="000000"/>
          <w:sz w:val="24"/>
          <w:szCs w:val="24"/>
          <w:u w:val="none"/>
        </w:rPr>
        <w:t xml:space="preserve">    </w:t>
      </w:r>
    </w:p>
    <w:p>
      <w:pPr>
        <w:keepNext w:val="0"/>
        <w:keepLines w:val="0"/>
        <w:pageBreakBefore w:val="0"/>
        <w:widowControl w:val="0"/>
        <w:kinsoku/>
        <w:overflowPunct/>
        <w:topLinePunct w:val="0"/>
        <w:autoSpaceDE/>
        <w:autoSpaceDN/>
        <w:bidi w:val="0"/>
        <w:spacing w:line="340" w:lineRule="exact"/>
        <w:ind w:left="-359" w:leftChars="-171" w:right="-78" w:rightChars="-37"/>
        <w:jc w:val="left"/>
        <w:textAlignment w:val="auto"/>
        <w:rPr>
          <w:rFonts w:hint="eastAsia" w:ascii="仿宋_GB2312" w:hAnsi="宋体" w:eastAsia="仿宋_GB2312"/>
          <w:color w:val="000000"/>
          <w:sz w:val="24"/>
          <w:szCs w:val="24"/>
          <w:u w:val="none"/>
        </w:rPr>
      </w:pPr>
      <w:r>
        <w:rPr>
          <w:rFonts w:hint="eastAsia" w:ascii="仿宋_GB2312" w:hAnsi="宋体" w:eastAsia="仿宋_GB2312"/>
          <w:color w:val="000000"/>
          <w:sz w:val="24"/>
          <w:szCs w:val="24"/>
          <w:u w:val="none"/>
        </w:rPr>
        <w:t xml:space="preserve">                                     </w:t>
      </w:r>
      <w:r>
        <w:rPr>
          <w:rFonts w:hint="eastAsia" w:ascii="仿宋_GB2312" w:hAnsi="宋体" w:eastAsia="仿宋_GB2312"/>
          <w:color w:val="000000"/>
          <w:sz w:val="24"/>
          <w:szCs w:val="24"/>
          <w:u w:val="none"/>
          <w:lang w:val="en-US" w:eastAsia="zh-CN"/>
        </w:rPr>
        <w:t xml:space="preserve">           2025</w:t>
      </w:r>
      <w:r>
        <w:rPr>
          <w:rFonts w:hint="eastAsia" w:ascii="仿宋_GB2312" w:hAnsi="宋体" w:eastAsia="仿宋_GB2312"/>
          <w:color w:val="000000"/>
          <w:sz w:val="24"/>
          <w:szCs w:val="24"/>
          <w:u w:val="none"/>
        </w:rPr>
        <w:t>年</w:t>
      </w:r>
      <w:r>
        <w:rPr>
          <w:rFonts w:hint="eastAsia" w:ascii="仿宋_GB2312" w:hAnsi="宋体" w:eastAsia="仿宋_GB2312"/>
          <w:color w:val="000000"/>
          <w:sz w:val="24"/>
          <w:szCs w:val="24"/>
          <w:u w:val="none"/>
          <w:lang w:val="en-US" w:eastAsia="zh-CN"/>
        </w:rPr>
        <w:t>11</w:t>
      </w:r>
      <w:r>
        <w:rPr>
          <w:rFonts w:hint="eastAsia" w:ascii="仿宋_GB2312" w:hAnsi="宋体" w:eastAsia="仿宋_GB2312"/>
          <w:color w:val="000000"/>
          <w:sz w:val="24"/>
          <w:szCs w:val="24"/>
          <w:u w:val="none"/>
        </w:rPr>
        <w:t>月</w:t>
      </w:r>
      <w:r>
        <w:rPr>
          <w:rFonts w:hint="eastAsia" w:ascii="仿宋_GB2312" w:hAnsi="宋体" w:eastAsia="仿宋_GB2312"/>
          <w:color w:val="000000"/>
          <w:sz w:val="24"/>
          <w:szCs w:val="24"/>
          <w:u w:val="none"/>
          <w:lang w:val="en-US" w:eastAsia="zh-CN"/>
        </w:rPr>
        <w:t>21</w:t>
      </w:r>
      <w:r>
        <w:rPr>
          <w:rFonts w:hint="eastAsia" w:ascii="仿宋_GB2312" w:hAnsi="宋体" w:eastAsia="仿宋_GB2312"/>
          <w:color w:val="000000"/>
          <w:sz w:val="24"/>
          <w:szCs w:val="24"/>
          <w:u w:val="none"/>
        </w:rPr>
        <w:t xml:space="preserve">日    </w:t>
      </w:r>
    </w:p>
    <w:p>
      <w:pPr>
        <w:keepNext w:val="0"/>
        <w:keepLines w:val="0"/>
        <w:pageBreakBefore w:val="0"/>
        <w:widowControl w:val="0"/>
        <w:kinsoku/>
        <w:overflowPunct/>
        <w:topLinePunct w:val="0"/>
        <w:autoSpaceDE/>
        <w:autoSpaceDN/>
        <w:bidi w:val="0"/>
        <w:spacing w:line="340" w:lineRule="exact"/>
        <w:ind w:firstLine="480" w:firstLineChars="200"/>
        <w:jc w:val="left"/>
        <w:textAlignment w:val="auto"/>
        <w:rPr>
          <w:rFonts w:hint="eastAsia" w:eastAsia="宋体"/>
          <w:sz w:val="24"/>
          <w:szCs w:val="24"/>
          <w:u w:val="none"/>
          <w:lang w:eastAsia="zh-CN"/>
        </w:rPr>
      </w:pPr>
      <w:r>
        <w:rPr>
          <w:rFonts w:hint="eastAsia" w:ascii="仿宋_GB2312" w:hAnsi="仿宋_GB2312" w:eastAsia="仿宋_GB2312" w:cs="仿宋_GB2312"/>
          <w:sz w:val="24"/>
          <w:szCs w:val="24"/>
          <w:u w:val="none"/>
          <w:lang w:eastAsia="zh-CN"/>
        </w:rPr>
        <w:t>（本机关将依法向社会公开本行政处罚决定信息）</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zZDkyZGYwOWIyMGQ3MjA0ZWMzYjAwNTk4NGU4ZTAifQ=="/>
  </w:docVars>
  <w:rsids>
    <w:rsidRoot w:val="00000000"/>
    <w:rsid w:val="02DF1102"/>
    <w:rsid w:val="03CB3770"/>
    <w:rsid w:val="06EE518D"/>
    <w:rsid w:val="075C5913"/>
    <w:rsid w:val="0B1A1CE8"/>
    <w:rsid w:val="0C7D7265"/>
    <w:rsid w:val="0DCA64B6"/>
    <w:rsid w:val="103F5885"/>
    <w:rsid w:val="10554F94"/>
    <w:rsid w:val="16B3067D"/>
    <w:rsid w:val="17EB4CC2"/>
    <w:rsid w:val="2462119D"/>
    <w:rsid w:val="262A636E"/>
    <w:rsid w:val="27012786"/>
    <w:rsid w:val="2A942B04"/>
    <w:rsid w:val="2D302D14"/>
    <w:rsid w:val="2D6A13F5"/>
    <w:rsid w:val="2E8A7909"/>
    <w:rsid w:val="30A240BE"/>
    <w:rsid w:val="346E0E98"/>
    <w:rsid w:val="3DDF641F"/>
    <w:rsid w:val="491D2AA5"/>
    <w:rsid w:val="4D787B8C"/>
    <w:rsid w:val="5FB45DCB"/>
    <w:rsid w:val="61132100"/>
    <w:rsid w:val="63BA4173"/>
    <w:rsid w:val="63ED43CD"/>
    <w:rsid w:val="67315125"/>
    <w:rsid w:val="67912A21"/>
    <w:rsid w:val="6F7B397C"/>
    <w:rsid w:val="7C365909"/>
    <w:rsid w:val="7C7D2EF8"/>
    <w:rsid w:val="7FD85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1059</Words>
  <Characters>1143</Characters>
  <Lines>0</Lines>
  <Paragraphs>0</Paragraphs>
  <TotalTime>4</TotalTime>
  <ScaleCrop>false</ScaleCrop>
  <LinksUpToDate>false</LinksUpToDate>
  <CharactersWithSpaces>1690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2022-07-14T08:41:00Z</dcterms:created>
  <dc:creator>Administrator</dc:creator>
  <cp:lastModifiedBy>Administrator</cp:lastModifiedBy>
  <cp:lastPrinted>2025-10-04T12:07:00Z</cp:lastPrinted>
  <dcterms:modified xsi:type="dcterms:W3CDTF">2025-11-18T11:56:05Z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EA70D9858B2C450EA873D01797B88028</vt:lpwstr>
  </property>
</Properties>
</file>