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2299"/>
        <w:gridCol w:w="1025"/>
        <w:gridCol w:w="606"/>
        <w:gridCol w:w="926"/>
        <w:gridCol w:w="828"/>
        <w:gridCol w:w="985"/>
        <w:gridCol w:w="1196"/>
        <w:gridCol w:w="887"/>
        <w:gridCol w:w="980"/>
        <w:gridCol w:w="1058"/>
        <w:gridCol w:w="851"/>
        <w:gridCol w:w="1022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沙湾市煤矿包保联系人员名单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 名称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日常安全监管</w:t>
            </w:r>
          </w:p>
        </w:tc>
        <w:tc>
          <w:tcPr>
            <w:tcW w:w="10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地方政府领导联系包保</w:t>
            </w:r>
          </w:p>
        </w:tc>
        <w:tc>
          <w:tcPr>
            <w:tcW w:w="1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属地矿山安全监管部门联系包保</w:t>
            </w:r>
          </w:p>
        </w:tc>
        <w:tc>
          <w:tcPr>
            <w:tcW w:w="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联系/盯守/定期巡查人员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主体单位名称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沙湾县宏业煤炭有限责任公司榆树沟煤矿</w:t>
            </w:r>
          </w:p>
        </w:tc>
        <w:tc>
          <w:tcPr>
            <w:tcW w:w="365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正常生产建设煤矿</w:t>
            </w:r>
          </w:p>
        </w:tc>
        <w:tc>
          <w:tcPr>
            <w:tcW w:w="216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C类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蒋亚东</w:t>
            </w:r>
          </w:p>
        </w:tc>
        <w:tc>
          <w:tcPr>
            <w:tcW w:w="351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5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沙湾市委常委、常务副市长</w:t>
            </w:r>
          </w:p>
        </w:tc>
        <w:tc>
          <w:tcPr>
            <w:tcW w:w="316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349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6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党委书记、副局长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木克塔尔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" w:type="pct"/>
            <w:vMerge w:val="restar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pct"/>
            <w:vMerge w:val="restar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新疆沙湾县恒源煤炭有限责任公司大沟煤矿</w:t>
            </w:r>
          </w:p>
        </w:tc>
        <w:tc>
          <w:tcPr>
            <w:tcW w:w="365" w:type="pct"/>
            <w:vMerge w:val="restar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长期停产停工煤矿</w:t>
            </w:r>
          </w:p>
        </w:tc>
        <w:tc>
          <w:tcPr>
            <w:tcW w:w="216" w:type="pct"/>
            <w:vMerge w:val="restar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330" w:type="pct"/>
            <w:vMerge w:val="restar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蒋亚东</w:t>
            </w:r>
          </w:p>
        </w:tc>
        <w:tc>
          <w:tcPr>
            <w:tcW w:w="351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5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沙湾市委常委、常务副市长</w:t>
            </w:r>
          </w:p>
        </w:tc>
        <w:tc>
          <w:tcPr>
            <w:tcW w:w="316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349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6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党委书记、副局长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杨锦朝</w:t>
            </w:r>
          </w:p>
        </w:tc>
        <w:tc>
          <w:tcPr>
            <w:tcW w:w="364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0" w:type="pct"/>
            <w:vMerge w:val="restar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5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新疆恒力煤业有限责任公司</w:t>
            </w:r>
          </w:p>
        </w:tc>
        <w:tc>
          <w:tcPr>
            <w:tcW w:w="365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长期停产停工煤矿</w:t>
            </w:r>
          </w:p>
        </w:tc>
        <w:tc>
          <w:tcPr>
            <w:tcW w:w="216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330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5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蒋亚东</w:t>
            </w:r>
          </w:p>
        </w:tc>
        <w:tc>
          <w:tcPr>
            <w:tcW w:w="35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5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沙湾市委常委、常务副市长</w:t>
            </w:r>
          </w:p>
        </w:tc>
        <w:tc>
          <w:tcPr>
            <w:tcW w:w="31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党委书记、副局长</w:t>
            </w:r>
          </w:p>
        </w:tc>
        <w:tc>
          <w:tcPr>
            <w:tcW w:w="30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杨锦朝</w:t>
            </w:r>
          </w:p>
        </w:tc>
        <w:tc>
          <w:tcPr>
            <w:tcW w:w="36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0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5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沙湾市宝英煤炭有限责任公司新疆沙湾县达孜梁宝英煤矿</w:t>
            </w:r>
          </w:p>
        </w:tc>
        <w:tc>
          <w:tcPr>
            <w:tcW w:w="365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正常生产建设煤矿</w:t>
            </w:r>
          </w:p>
        </w:tc>
        <w:tc>
          <w:tcPr>
            <w:tcW w:w="216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C类</w:t>
            </w:r>
          </w:p>
        </w:tc>
        <w:tc>
          <w:tcPr>
            <w:tcW w:w="330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828" w:type="dxa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陈治怀</w:t>
            </w:r>
          </w:p>
        </w:tc>
        <w:tc>
          <w:tcPr>
            <w:tcW w:w="35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5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副市长</w:t>
            </w:r>
          </w:p>
        </w:tc>
        <w:tc>
          <w:tcPr>
            <w:tcW w:w="31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徐云忠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党委副书记、局长</w:t>
            </w:r>
          </w:p>
        </w:tc>
        <w:tc>
          <w:tcPr>
            <w:tcW w:w="30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坤</w:t>
            </w:r>
          </w:p>
        </w:tc>
        <w:tc>
          <w:tcPr>
            <w:tcW w:w="36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0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5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沙湾县东升煤炭有限责任公司东升煤矿</w:t>
            </w:r>
          </w:p>
        </w:tc>
        <w:tc>
          <w:tcPr>
            <w:tcW w:w="365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长期停产停工煤矿</w:t>
            </w:r>
          </w:p>
        </w:tc>
        <w:tc>
          <w:tcPr>
            <w:tcW w:w="216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330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828" w:type="dxa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陈治怀</w:t>
            </w:r>
          </w:p>
        </w:tc>
        <w:tc>
          <w:tcPr>
            <w:tcW w:w="35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5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副市长</w:t>
            </w:r>
          </w:p>
        </w:tc>
        <w:tc>
          <w:tcPr>
            <w:tcW w:w="31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徐云忠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党委副书记、局长</w:t>
            </w:r>
          </w:p>
        </w:tc>
        <w:tc>
          <w:tcPr>
            <w:tcW w:w="851" w:type="dxa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  克</w:t>
            </w:r>
          </w:p>
        </w:tc>
        <w:tc>
          <w:tcPr>
            <w:tcW w:w="36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0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5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沙湾县鑫泉煤炭有限责任公司鑫泉煤矿</w:t>
            </w:r>
          </w:p>
        </w:tc>
        <w:tc>
          <w:tcPr>
            <w:tcW w:w="365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长期停产停工煤矿</w:t>
            </w:r>
          </w:p>
        </w:tc>
        <w:tc>
          <w:tcPr>
            <w:tcW w:w="216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330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828" w:type="dxa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陈治怀</w:t>
            </w:r>
          </w:p>
        </w:tc>
        <w:tc>
          <w:tcPr>
            <w:tcW w:w="35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5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副市长</w:t>
            </w:r>
          </w:p>
        </w:tc>
        <w:tc>
          <w:tcPr>
            <w:tcW w:w="31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徐云忠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党委副书记、局长</w:t>
            </w:r>
          </w:p>
        </w:tc>
        <w:tc>
          <w:tcPr>
            <w:tcW w:w="30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  克</w:t>
            </w:r>
          </w:p>
        </w:tc>
        <w:tc>
          <w:tcPr>
            <w:tcW w:w="36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0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center"/>
        <w:rPr>
          <w:rFonts w:hint="eastAsia" w:ascii="等线" w:hAnsi="等线" w:eastAsia="等线" w:cs="等线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备注：根据安全保障程度将煤矿分为A、B、C、D四类，A类为安全保障程度较高的煤矿，B类为安全保障程度一般的煤矿，C类为安全保障程度较低的煤矿，D类为长期停工停产的煤矿。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等线" w:hAnsi="等线" w:eastAsia="等线" w:cs="等线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8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293"/>
        <w:gridCol w:w="755"/>
        <w:gridCol w:w="867"/>
        <w:gridCol w:w="923"/>
        <w:gridCol w:w="822"/>
        <w:gridCol w:w="980"/>
        <w:gridCol w:w="1201"/>
        <w:gridCol w:w="881"/>
        <w:gridCol w:w="977"/>
        <w:gridCol w:w="1061"/>
        <w:gridCol w:w="845"/>
        <w:gridCol w:w="1016"/>
        <w:gridCol w:w="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484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沙湾市非煤矿山包保联系人员名单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 名称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日常安全监管</w:t>
            </w:r>
          </w:p>
        </w:tc>
        <w:tc>
          <w:tcPr>
            <w:tcW w:w="1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地方政府领导联系包保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属地矿山安全监管部门联系包保</w:t>
            </w:r>
          </w:p>
        </w:tc>
        <w:tc>
          <w:tcPr>
            <w:tcW w:w="10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联系/盯守/定期巡查人员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主体单位名称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沙湾新兰建材有限公司砖瓦用黏土矿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蒋亚东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沙湾市委常委、常务副市长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党委书记、副局长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木克塔尔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沙湾县天鼎建材有限公司砖瓦用黏土矿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蒋亚东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沙湾市委常委、常务副市长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党委书记、副局长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坤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新疆中天恒业建材有限责任公司砖瓦用黏土矿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陈治怀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徐云忠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杨锦朝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沙湾县金沟河新坤空心砖厂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陈治怀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徐云忠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杨锦朝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沙湾市宁家河东侧1号砂石料厂（达嘉珑）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蒋亚东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沙湾市委常委、常务副市长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党委书记、副局长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木克塔尔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沙湾市三个泉子南侧Ⅶ-1号砂石料厂（金云达）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293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蒋亚东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沙湾市委常委、常务副市长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党委书记、副局长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坤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哈拉干德工业区东侧II-1砂石料矿（盛博）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822" w:type="dxa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陈治怀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徐云忠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杨锦朝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沙湾市安集海镇砂石土集中开采区（II）-1号砂石料矿（城投）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822" w:type="dxa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陈治怀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徐云忠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  克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8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西戈壁乔坎村东侧Ⅸ-1号砂石料矿（筑城）</w:t>
            </w:r>
          </w:p>
        </w:tc>
        <w:tc>
          <w:tcPr>
            <w:tcW w:w="26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30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329" w:type="pct"/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沙湾市应急局</w:t>
            </w:r>
          </w:p>
        </w:tc>
        <w:tc>
          <w:tcPr>
            <w:tcW w:w="822" w:type="dxa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陈治怀</w:t>
            </w:r>
          </w:p>
        </w:tc>
        <w:tc>
          <w:tcPr>
            <w:tcW w:w="349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沙湾市人民政府</w:t>
            </w:r>
          </w:p>
        </w:tc>
        <w:tc>
          <w:tcPr>
            <w:tcW w:w="426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副市长</w:t>
            </w:r>
          </w:p>
        </w:tc>
        <w:tc>
          <w:tcPr>
            <w:tcW w:w="314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徐云忠</w:t>
            </w:r>
          </w:p>
        </w:tc>
        <w:tc>
          <w:tcPr>
            <w:tcW w:w="34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77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党委副书记、局长</w:t>
            </w:r>
          </w:p>
        </w:tc>
        <w:tc>
          <w:tcPr>
            <w:tcW w:w="301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  克</w:t>
            </w:r>
          </w:p>
        </w:tc>
        <w:tc>
          <w:tcPr>
            <w:tcW w:w="362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沙湾市应急管理局</w:t>
            </w:r>
          </w:p>
        </w:tc>
        <w:tc>
          <w:tcPr>
            <w:tcW w:w="338" w:type="pct"/>
            <w:tcBorders>
              <w:top w:val="nil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</w:t>
            </w:r>
          </w:p>
        </w:tc>
      </w:tr>
    </w:tbl>
    <w:p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020" w:right="1587" w:bottom="1020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等线" w:hAnsi="等线" w:eastAsia="等线" w:cs="等线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备注：季节性生产：5月至10月正常生产，11月至4月停工停产。</w:t>
      </w:r>
      <w:bookmarkStart w:id="0" w:name="_GoBack"/>
      <w:bookmarkEnd w:id="0"/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134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NDBhNDQwMzdlNGE5MDVlZGRhYWIyNTBhOTY0ZGYifQ=="/>
  </w:docVars>
  <w:rsids>
    <w:rsidRoot w:val="00000000"/>
    <w:rsid w:val="07AD111C"/>
    <w:rsid w:val="07C632BF"/>
    <w:rsid w:val="0BAD0BA6"/>
    <w:rsid w:val="0F8F3284"/>
    <w:rsid w:val="13611E59"/>
    <w:rsid w:val="142E7D7C"/>
    <w:rsid w:val="1A46686A"/>
    <w:rsid w:val="1B7B1363"/>
    <w:rsid w:val="1CF32F83"/>
    <w:rsid w:val="1D41530D"/>
    <w:rsid w:val="1D8F22DB"/>
    <w:rsid w:val="20CC1D2B"/>
    <w:rsid w:val="21843D08"/>
    <w:rsid w:val="21C97B19"/>
    <w:rsid w:val="25B93124"/>
    <w:rsid w:val="2D4A15DA"/>
    <w:rsid w:val="3119667F"/>
    <w:rsid w:val="319D7376"/>
    <w:rsid w:val="358B0CEF"/>
    <w:rsid w:val="3722700E"/>
    <w:rsid w:val="386235DA"/>
    <w:rsid w:val="3E2E4312"/>
    <w:rsid w:val="412525F6"/>
    <w:rsid w:val="46565EF6"/>
    <w:rsid w:val="48B1532F"/>
    <w:rsid w:val="4923309F"/>
    <w:rsid w:val="4A9115D7"/>
    <w:rsid w:val="4DC31516"/>
    <w:rsid w:val="548D0C44"/>
    <w:rsid w:val="56E23696"/>
    <w:rsid w:val="5ACF28DE"/>
    <w:rsid w:val="5F0D61FF"/>
    <w:rsid w:val="62D73E14"/>
    <w:rsid w:val="63C67212"/>
    <w:rsid w:val="645544A8"/>
    <w:rsid w:val="6841330B"/>
    <w:rsid w:val="684D3A5E"/>
    <w:rsid w:val="6974087C"/>
    <w:rsid w:val="6A4B69DE"/>
    <w:rsid w:val="6A6B28C1"/>
    <w:rsid w:val="76993924"/>
    <w:rsid w:val="79634CCE"/>
    <w:rsid w:val="7CAB3D98"/>
    <w:rsid w:val="7F67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15"/>
    <w:basedOn w:val="10"/>
    <w:qFormat/>
    <w:uiPriority w:val="99"/>
    <w:rPr>
      <w:rFonts w:hint="default" w:ascii="??_GB2312" w:hAnsi="??_GB2312" w:cs="Times New Roman"/>
      <w:b/>
      <w:bCs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3836</Words>
  <Characters>3874</Characters>
  <Lines>0</Lines>
  <Paragraphs>0</Paragraphs>
  <TotalTime>2</TotalTime>
  <ScaleCrop>false</ScaleCrop>
  <LinksUpToDate>false</LinksUpToDate>
  <CharactersWithSpaces>3917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2025-02-05T03:03:00Z</dcterms:created>
  <dc:creator>yy</dc:creator>
  <cp:lastModifiedBy>龚晓晨</cp:lastModifiedBy>
  <dcterms:modified xsi:type="dcterms:W3CDTF">2025-09-04T09:45:51Z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134423DABA884C3F9FF58E310C61FB45</vt:lpwstr>
  </property>
  <property fmtid="{D5CDD505-2E9C-101B-9397-08002B2CF9AE}" pid="4" name="KSOTemplateDocerSaveRecord">
    <vt:lpwstr>eyJoZGlkIjoiMzEwNTM5NzYwMDRjMzkwZTVkZjY2ODkwMGIxNGU0OTUiLCJ1c2VySWQiOiIzNTc1NzAxMDAifQ==</vt:lpwstr>
  </property>
</Properties>
</file>