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简体" w:cs="Times New Roman"/>
          <w:color w:val="auto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7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噻虫胺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噻虫胺是新烟碱类中的一种杀虫剂，是一类高效安全、高选择性的新型杀虫剂，其作用与烟碱乙酰胆碱受体类似，具有触杀、胃毒和内吸活性。《食品安全国家标准 食品中农药最大残留限量》（GB 2763-2021）中规定，噻虫胺在姜的最大残留限量为0.2mg/kg。噻虫胺超标的原因，可能是菜农对农药使用的安全间隔期不了解违规使用农药。</w:t>
      </w:r>
    </w:p>
    <w:sectPr>
      <w:footerReference r:id="rId3" w:type="default"/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3A101E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6866D5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00773A7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34B37B7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6E15956"/>
    <w:rsid w:val="67282ECF"/>
    <w:rsid w:val="689C4C03"/>
    <w:rsid w:val="69F83E9D"/>
    <w:rsid w:val="6A945E1B"/>
    <w:rsid w:val="6BA279B0"/>
    <w:rsid w:val="6BB87E7B"/>
    <w:rsid w:val="6BBBAF32"/>
    <w:rsid w:val="6D0E14DC"/>
    <w:rsid w:val="6ECD7082"/>
    <w:rsid w:val="710A39AA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3B1293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156</Words>
  <Characters>172</Characters>
  <Lines>6</Lines>
  <Paragraphs>1</Paragraphs>
  <TotalTime>2</TotalTime>
  <ScaleCrop>false</ScaleCrop>
  <LinksUpToDate>false</LinksUpToDate>
  <CharactersWithSpaces>174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微信用户</cp:lastModifiedBy>
  <cp:lastPrinted>2016-09-15T18:58:00Z</cp:lastPrinted>
  <dcterms:modified xsi:type="dcterms:W3CDTF">2025-08-19T10:32:38Z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