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8A6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方正小标宋简体" w:hAnsi="方正小标宋简体" w:eastAsia="方正小标宋简体" w:cs="方正小标宋简体"/>
          <w:b/>
          <w:bCs/>
          <w:i w:val="0"/>
          <w:iCs w:val="0"/>
          <w:caps w:val="0"/>
          <w:color w:val="auto"/>
          <w:spacing w:val="0"/>
          <w:sz w:val="44"/>
          <w:szCs w:val="44"/>
        </w:rPr>
        <w:t>（</w:t>
      </w:r>
      <w:r>
        <w:rPr>
          <w:rFonts w:hint="eastAsia" w:ascii="方正小标宋简体" w:hAnsi="方正小标宋简体" w:eastAsia="方正小标宋简体" w:cs="方正小标宋简体"/>
          <w:b/>
          <w:bCs/>
          <w:i w:val="0"/>
          <w:iCs w:val="0"/>
          <w:caps w:val="0"/>
          <w:color w:val="auto"/>
          <w:spacing w:val="0"/>
          <w:sz w:val="44"/>
          <w:szCs w:val="44"/>
          <w:lang w:eastAsia="zh-CN"/>
        </w:rPr>
        <w:t>沙</w:t>
      </w:r>
      <w:r>
        <w:rPr>
          <w:rFonts w:hint="eastAsia" w:ascii="方正小标宋简体" w:hAnsi="方正小标宋简体" w:eastAsia="方正小标宋简体" w:cs="方正小标宋简体"/>
          <w:b/>
          <w:bCs/>
          <w:i w:val="0"/>
          <w:iCs w:val="0"/>
          <w:caps w:val="0"/>
          <w:color w:val="auto"/>
          <w:spacing w:val="0"/>
          <w:sz w:val="44"/>
          <w:szCs w:val="44"/>
        </w:rPr>
        <w:t>）应急罚〔202</w:t>
      </w:r>
      <w:r>
        <w:rPr>
          <w:rFonts w:hint="eastAsia" w:ascii="方正小标宋简体" w:hAnsi="方正小标宋简体" w:eastAsia="方正小标宋简体" w:cs="方正小标宋简体"/>
          <w:b/>
          <w:bCs/>
          <w:i w:val="0"/>
          <w:iCs w:val="0"/>
          <w:caps w:val="0"/>
          <w:color w:val="auto"/>
          <w:spacing w:val="0"/>
          <w:sz w:val="44"/>
          <w:szCs w:val="44"/>
          <w:lang w:val="en-US" w:eastAsia="zh-CN"/>
        </w:rPr>
        <w:t>5</w:t>
      </w:r>
      <w:r>
        <w:rPr>
          <w:rFonts w:hint="eastAsia" w:ascii="方正小标宋简体" w:hAnsi="方正小标宋简体" w:eastAsia="方正小标宋简体" w:cs="方正小标宋简体"/>
          <w:b/>
          <w:bCs/>
          <w:i w:val="0"/>
          <w:iCs w:val="0"/>
          <w:caps w:val="0"/>
          <w:color w:val="auto"/>
          <w:spacing w:val="0"/>
          <w:sz w:val="44"/>
          <w:szCs w:val="44"/>
        </w:rPr>
        <w:t>〕</w:t>
      </w:r>
      <w:r>
        <w:rPr>
          <w:rFonts w:hint="eastAsia" w:ascii="方正小标宋简体" w:hAnsi="方正小标宋简体" w:eastAsia="方正小标宋简体" w:cs="方正小标宋简体"/>
          <w:b/>
          <w:bCs/>
          <w:i w:val="0"/>
          <w:iCs w:val="0"/>
          <w:caps w:val="0"/>
          <w:color w:val="auto"/>
          <w:spacing w:val="0"/>
          <w:sz w:val="44"/>
          <w:szCs w:val="44"/>
          <w:lang w:val="en-US" w:eastAsia="zh-CN"/>
        </w:rPr>
        <w:t>5</w:t>
      </w:r>
      <w:r>
        <w:rPr>
          <w:rFonts w:hint="eastAsia" w:ascii="方正小标宋简体" w:hAnsi="方正小标宋简体" w:eastAsia="方正小标宋简体" w:cs="方正小标宋简体"/>
          <w:b/>
          <w:bCs/>
          <w:i w:val="0"/>
          <w:iCs w:val="0"/>
          <w:caps w:val="0"/>
          <w:color w:val="auto"/>
          <w:spacing w:val="0"/>
          <w:sz w:val="44"/>
          <w:szCs w:val="44"/>
        </w:rPr>
        <w:t>号处罚公示</w:t>
      </w:r>
    </w:p>
    <w:p w14:paraId="61B37BBE">
      <w:pPr>
        <w:keepNext w:val="0"/>
        <w:keepLines w:val="0"/>
        <w:widowControl/>
        <w:suppressLineNumbers w:val="0"/>
        <w:jc w:val="left"/>
      </w:pPr>
    </w:p>
    <w:tbl>
      <w:tblPr>
        <w:tblStyle w:val="4"/>
        <w:tblW w:w="9366" w:type="dxa"/>
        <w:tblInd w:w="-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604"/>
        <w:gridCol w:w="6762"/>
      </w:tblGrid>
      <w:tr w14:paraId="3920A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56" w:hRule="atLeast"/>
        </w:trPr>
        <w:tc>
          <w:tcPr>
            <w:tcW w:w="260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E1448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处罚决定文号</w:t>
            </w:r>
          </w:p>
        </w:tc>
        <w:tc>
          <w:tcPr>
            <w:tcW w:w="676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1ED8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kern w:val="2"/>
                <w:sz w:val="24"/>
                <w:szCs w:val="24"/>
                <w:lang w:val="en-US" w:eastAsia="zh-CN" w:bidi="ar-SA"/>
              </w:rPr>
              <w:t>（沙）应急罚〔2025〕5号</w:t>
            </w:r>
          </w:p>
        </w:tc>
      </w:tr>
      <w:tr w14:paraId="2C371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3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F433A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处罚名称</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323C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kern w:val="2"/>
                <w:sz w:val="24"/>
                <w:szCs w:val="24"/>
                <w:lang w:val="en-US" w:eastAsia="zh-CN" w:bidi="ar-SA"/>
              </w:rPr>
              <w:t>沙湾市中跃石油制品有限公司安全生产培训教育类违法案</w:t>
            </w:r>
          </w:p>
        </w:tc>
      </w:tr>
      <w:tr w14:paraId="08D35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3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514A2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处罚类别</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7EEE9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kern w:val="2"/>
                <w:sz w:val="24"/>
                <w:szCs w:val="24"/>
                <w:lang w:val="en-US" w:eastAsia="zh-CN" w:bidi="ar-SA"/>
              </w:rPr>
              <w:t>罚款</w:t>
            </w:r>
          </w:p>
        </w:tc>
      </w:tr>
      <w:tr w14:paraId="431B4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35"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67A74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违法事实</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96B7F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2"/>
                <w:sz w:val="24"/>
                <w:szCs w:val="24"/>
                <w:lang w:val="en-US" w:eastAsia="zh-CN" w:bidi="ar-SA"/>
              </w:rPr>
              <w:t>2025年5月29日，沙湾市应急管理局综合行政执法队依据年度执法检查计划对沙湾市中跃石油制品有限公司进行安全生产执法检查时发现该企业存在以下违法行为：抽查新员工黄伟仙三级安全教育培训记录，培训时间为24学时，培训时间不满足《生产经营单位安全培训规定》72学时的要求。</w:t>
            </w:r>
          </w:p>
        </w:tc>
      </w:tr>
      <w:tr w14:paraId="680E7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5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99286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处罚依据</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E747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2"/>
                <w:sz w:val="24"/>
                <w:szCs w:val="24"/>
                <w:lang w:val="en-US" w:eastAsia="zh-CN" w:bidi="ar-SA"/>
              </w:rPr>
              <w:t>依据《安全生产培训管理办法》第三十六条 生产经营单位有下列情形之一的，责令改正，处3万元以下的罚款：（一）从业人员安全培训的时间少于《生产经营单位安全培训规定》或者有关标准规定的。</w:t>
            </w:r>
          </w:p>
        </w:tc>
      </w:tr>
      <w:tr w14:paraId="7BC03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84"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CB1EC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处罚结果</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FBD3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2"/>
                <w:sz w:val="24"/>
                <w:szCs w:val="24"/>
                <w:lang w:val="en-US" w:eastAsia="zh-CN" w:bidi="ar-SA"/>
              </w:rPr>
              <w:t>决定给予人民币5000元（伍仟元整）罚款的行政处罚。</w:t>
            </w:r>
          </w:p>
        </w:tc>
      </w:tr>
      <w:tr w14:paraId="49427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6"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DED2D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行政相对人名称</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472BF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2"/>
                <w:sz w:val="28"/>
                <w:szCs w:val="28"/>
                <w:lang w:val="en-US" w:eastAsia="zh-CN" w:bidi="ar-SA"/>
              </w:rPr>
              <w:t>沙湾市中跃石油制品有限公司</w:t>
            </w:r>
          </w:p>
        </w:tc>
      </w:tr>
      <w:tr w14:paraId="709DA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68"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49A3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统一社会信用代码</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B842C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仿宋_GB2312" w:hAnsi="仿宋_GB2312" w:eastAsia="仿宋_GB2312" w:cs="仿宋_GB2312"/>
                <w:i w:val="0"/>
                <w:iCs w:val="0"/>
                <w:caps w:val="0"/>
                <w:color w:val="000000"/>
                <w:spacing w:val="0"/>
                <w:sz w:val="28"/>
                <w:szCs w:val="28"/>
                <w:lang w:val="en-US" w:eastAsia="zh-CN"/>
              </w:rPr>
            </w:pPr>
            <w:r>
              <w:rPr>
                <w:rFonts w:hint="eastAsia" w:ascii="仿宋_GB2312" w:hAnsi="仿宋_GB2312" w:eastAsia="仿宋_GB2312" w:cs="仿宋_GB2312"/>
                <w:i w:val="0"/>
                <w:iCs w:val="0"/>
                <w:caps w:val="0"/>
                <w:color w:val="000000"/>
                <w:spacing w:val="0"/>
                <w:sz w:val="28"/>
                <w:szCs w:val="28"/>
              </w:rPr>
              <w:t>91654223MA</w:t>
            </w:r>
            <w:r>
              <w:rPr>
                <w:rFonts w:hint="eastAsia" w:ascii="仿宋_GB2312" w:hAnsi="仿宋_GB2312" w:eastAsia="仿宋_GB2312" w:cs="仿宋_GB2312"/>
                <w:i w:val="0"/>
                <w:iCs w:val="0"/>
                <w:caps w:val="0"/>
                <w:color w:val="000000"/>
                <w:spacing w:val="0"/>
                <w:sz w:val="28"/>
                <w:szCs w:val="28"/>
                <w:lang w:val="en-US" w:eastAsia="zh-CN"/>
              </w:rPr>
              <w:t>E0Y46X7B</w:t>
            </w:r>
          </w:p>
        </w:tc>
      </w:tr>
      <w:tr w14:paraId="5D9A8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68"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4D361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法定代表人姓名</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C1045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仿宋_GB2312" w:hAnsi="仿宋_GB2312" w:eastAsia="仿宋_GB2312" w:cs="仿宋_GB2312"/>
                <w:i w:val="0"/>
                <w:iCs w:val="0"/>
                <w:caps w:val="0"/>
                <w:color w:val="000000"/>
                <w:spacing w:val="0"/>
                <w:sz w:val="28"/>
                <w:szCs w:val="28"/>
                <w:lang w:val="en-US" w:eastAsia="zh-CN"/>
              </w:rPr>
            </w:pPr>
            <w:r>
              <w:rPr>
                <w:rFonts w:hint="eastAsia" w:ascii="仿宋_GB2312" w:hAnsi="仿宋_GB2312" w:eastAsia="仿宋_GB2312" w:cs="仿宋_GB2312"/>
                <w:i w:val="0"/>
                <w:iCs w:val="0"/>
                <w:caps w:val="0"/>
                <w:color w:val="000000"/>
                <w:spacing w:val="0"/>
                <w:sz w:val="28"/>
                <w:szCs w:val="28"/>
                <w:lang w:val="en-US" w:eastAsia="zh-CN"/>
              </w:rPr>
              <w:t>郑芳金</w:t>
            </w:r>
            <w:bookmarkStart w:id="0" w:name="_GoBack"/>
            <w:bookmarkEnd w:id="0"/>
          </w:p>
        </w:tc>
      </w:tr>
      <w:tr w14:paraId="1520B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44"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9ABD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处罚决定日期</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05832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2"/>
                <w:sz w:val="28"/>
                <w:szCs w:val="28"/>
                <w:lang w:val="en-US" w:eastAsia="zh-CN" w:bidi="ar-SA"/>
              </w:rPr>
              <w:t>2025年6月23日</w:t>
            </w:r>
          </w:p>
        </w:tc>
      </w:tr>
      <w:tr w14:paraId="0C85E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7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6E6BA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备注</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F5757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 </w:t>
            </w:r>
          </w:p>
        </w:tc>
      </w:tr>
    </w:tbl>
    <w:p w14:paraId="30089423"/>
    <w:sectPr>
      <w:pgSz w:w="11906" w:h="16838"/>
      <w:pgMar w:top="1361" w:right="1701" w:bottom="136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YmI3NzVhZmE3NjFmOGM2Njk4Yzg1ZjIwNGEzMzkifQ=="/>
  </w:docVars>
  <w:rsids>
    <w:rsidRoot w:val="00000000"/>
    <w:rsid w:val="029A2B01"/>
    <w:rsid w:val="0B595A85"/>
    <w:rsid w:val="18A26DAA"/>
    <w:rsid w:val="1BFD7E9E"/>
    <w:rsid w:val="1C0F6B8A"/>
    <w:rsid w:val="1CE53AB8"/>
    <w:rsid w:val="219F2875"/>
    <w:rsid w:val="295128E2"/>
    <w:rsid w:val="2AB92B7C"/>
    <w:rsid w:val="2DD223C4"/>
    <w:rsid w:val="36D66F6E"/>
    <w:rsid w:val="43FC29A4"/>
    <w:rsid w:val="4C755B6B"/>
    <w:rsid w:val="5108195A"/>
    <w:rsid w:val="52171F1A"/>
    <w:rsid w:val="61BA7E41"/>
    <w:rsid w:val="6D5C66AF"/>
    <w:rsid w:val="78626B75"/>
    <w:rsid w:val="7D581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372</Words>
  <Characters>408</Characters>
  <Lines>0</Lines>
  <Paragraphs>0</Paragraphs>
  <TotalTime>153</TotalTime>
  <ScaleCrop>false</ScaleCrop>
  <LinksUpToDate>false</LinksUpToDate>
  <CharactersWithSpaces>409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2023-10-08T02:23:00Z</dcterms:created>
  <dc:creator>Administrator</dc:creator>
  <cp:lastModifiedBy>热爱可迎万难</cp:lastModifiedBy>
  <cp:lastPrinted>2025-07-21T09:00:26Z</cp:lastPrinted>
  <dcterms:modified xsi:type="dcterms:W3CDTF">2025-07-21T09:01:12Z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5E82AD2569404135821CCB7E5689986D_12</vt:lpwstr>
  </property>
  <property fmtid="{D5CDD505-2E9C-101B-9397-08002B2CF9AE}" pid="4" name="KSOTemplateDocerSaveRecord">
    <vt:lpwstr>eyJoZGlkIjoiYjU5YmI3NzVhZmE3NjFmOGM2Njk4Yzg1ZjIwNGEzMzkiLCJ1c2VySWQiOiIyMzQzMzI5ODcifQ==</vt:lpwstr>
  </property>
</Properties>
</file>