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6B2" w:rsidRDefault="004947C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4026B2" w:rsidRDefault="004026B2">
      <w:pPr>
        <w:spacing w:line="540" w:lineRule="exact"/>
        <w:jc w:val="center"/>
        <w:rPr>
          <w:rFonts w:ascii="华文中宋" w:eastAsia="华文中宋" w:hAnsi="华文中宋" w:cs="宋体"/>
          <w:b/>
          <w:kern w:val="0"/>
          <w:sz w:val="52"/>
          <w:szCs w:val="52"/>
        </w:rPr>
      </w:pPr>
    </w:p>
    <w:p w:rsidR="004026B2" w:rsidRDefault="004026B2">
      <w:pPr>
        <w:spacing w:line="540" w:lineRule="exact"/>
        <w:jc w:val="center"/>
        <w:rPr>
          <w:rFonts w:ascii="华文中宋" w:eastAsia="华文中宋" w:hAnsi="华文中宋" w:cs="宋体"/>
          <w:b/>
          <w:kern w:val="0"/>
          <w:sz w:val="52"/>
          <w:szCs w:val="52"/>
        </w:rPr>
      </w:pPr>
    </w:p>
    <w:p w:rsidR="004026B2" w:rsidRDefault="004026B2">
      <w:pPr>
        <w:spacing w:line="540" w:lineRule="exact"/>
        <w:jc w:val="center"/>
        <w:rPr>
          <w:rFonts w:ascii="华文中宋" w:eastAsia="华文中宋" w:hAnsi="华文中宋" w:cs="宋体"/>
          <w:b/>
          <w:kern w:val="0"/>
          <w:sz w:val="52"/>
          <w:szCs w:val="52"/>
        </w:rPr>
      </w:pPr>
    </w:p>
    <w:p w:rsidR="004026B2" w:rsidRDefault="004026B2">
      <w:pPr>
        <w:spacing w:line="540" w:lineRule="exact"/>
        <w:jc w:val="center"/>
        <w:rPr>
          <w:rFonts w:ascii="华文中宋" w:eastAsia="华文中宋" w:hAnsi="华文中宋" w:cs="宋体"/>
          <w:b/>
          <w:kern w:val="0"/>
          <w:sz w:val="52"/>
          <w:szCs w:val="52"/>
        </w:rPr>
      </w:pPr>
    </w:p>
    <w:p w:rsidR="004026B2" w:rsidRDefault="004026B2">
      <w:pPr>
        <w:spacing w:line="540" w:lineRule="exact"/>
        <w:jc w:val="center"/>
        <w:rPr>
          <w:rFonts w:ascii="华文中宋" w:eastAsia="华文中宋" w:hAnsi="华文中宋" w:cs="宋体"/>
          <w:b/>
          <w:kern w:val="0"/>
          <w:sz w:val="52"/>
          <w:szCs w:val="52"/>
        </w:rPr>
      </w:pPr>
      <w:bookmarkStart w:id="0" w:name="_GoBack"/>
      <w:bookmarkEnd w:id="0"/>
    </w:p>
    <w:p w:rsidR="004026B2" w:rsidRDefault="004026B2">
      <w:pPr>
        <w:spacing w:line="540" w:lineRule="exact"/>
        <w:jc w:val="center"/>
        <w:rPr>
          <w:rFonts w:ascii="华文中宋" w:eastAsia="华文中宋" w:hAnsi="华文中宋" w:cs="宋体"/>
          <w:b/>
          <w:kern w:val="0"/>
          <w:sz w:val="52"/>
          <w:szCs w:val="52"/>
        </w:rPr>
      </w:pPr>
    </w:p>
    <w:p w:rsidR="004026B2" w:rsidRDefault="004947C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4026B2" w:rsidRDefault="004026B2">
      <w:pPr>
        <w:spacing w:line="540" w:lineRule="exact"/>
        <w:jc w:val="center"/>
        <w:rPr>
          <w:rFonts w:ascii="华文中宋" w:eastAsia="华文中宋" w:hAnsi="华文中宋" w:cs="宋体"/>
          <w:b/>
          <w:kern w:val="0"/>
          <w:sz w:val="52"/>
          <w:szCs w:val="52"/>
        </w:rPr>
      </w:pPr>
    </w:p>
    <w:p w:rsidR="004026B2" w:rsidRDefault="004947C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4026B2" w:rsidRDefault="004026B2">
      <w:pPr>
        <w:spacing w:line="540" w:lineRule="exact"/>
        <w:jc w:val="center"/>
        <w:rPr>
          <w:rFonts w:eastAsia="仿宋_GB2312" w:hAnsi="宋体" w:cs="宋体"/>
          <w:kern w:val="0"/>
          <w:sz w:val="30"/>
          <w:szCs w:val="30"/>
        </w:rPr>
      </w:pPr>
    </w:p>
    <w:p w:rsidR="004026B2" w:rsidRDefault="004026B2">
      <w:pPr>
        <w:spacing w:line="540" w:lineRule="exact"/>
        <w:jc w:val="center"/>
        <w:rPr>
          <w:rFonts w:eastAsia="仿宋_GB2312" w:hAnsi="宋体" w:cs="宋体"/>
          <w:kern w:val="0"/>
          <w:sz w:val="30"/>
          <w:szCs w:val="30"/>
        </w:rPr>
      </w:pPr>
    </w:p>
    <w:p w:rsidR="004026B2" w:rsidRDefault="004947CD">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4026B2" w:rsidRDefault="004026B2">
      <w:pPr>
        <w:spacing w:line="540" w:lineRule="exact"/>
        <w:jc w:val="center"/>
        <w:rPr>
          <w:rFonts w:eastAsia="仿宋_GB2312" w:hAnsi="宋体" w:cs="宋体"/>
          <w:kern w:val="0"/>
          <w:sz w:val="30"/>
          <w:szCs w:val="30"/>
        </w:rPr>
      </w:pPr>
    </w:p>
    <w:p w:rsidR="004026B2" w:rsidRDefault="004026B2">
      <w:pPr>
        <w:spacing w:line="540" w:lineRule="exact"/>
        <w:jc w:val="center"/>
        <w:rPr>
          <w:rFonts w:eastAsia="仿宋_GB2312" w:hAnsi="宋体" w:cs="宋体"/>
          <w:kern w:val="0"/>
          <w:sz w:val="30"/>
          <w:szCs w:val="30"/>
        </w:rPr>
      </w:pPr>
    </w:p>
    <w:p w:rsidR="004026B2" w:rsidRDefault="004026B2">
      <w:pPr>
        <w:spacing w:line="540" w:lineRule="exact"/>
        <w:jc w:val="center"/>
        <w:rPr>
          <w:rFonts w:eastAsia="仿宋_GB2312" w:hAnsi="宋体" w:cs="宋体"/>
          <w:kern w:val="0"/>
          <w:sz w:val="30"/>
          <w:szCs w:val="30"/>
        </w:rPr>
      </w:pPr>
    </w:p>
    <w:p w:rsidR="004026B2" w:rsidRDefault="004026B2">
      <w:pPr>
        <w:spacing w:line="540" w:lineRule="exact"/>
        <w:rPr>
          <w:rFonts w:eastAsia="仿宋_GB2312" w:hAnsi="宋体" w:cs="宋体"/>
          <w:kern w:val="0"/>
          <w:sz w:val="30"/>
          <w:szCs w:val="30"/>
        </w:rPr>
      </w:pPr>
    </w:p>
    <w:p w:rsidR="004026B2" w:rsidRDefault="004026B2">
      <w:pPr>
        <w:spacing w:line="700" w:lineRule="exact"/>
        <w:jc w:val="left"/>
        <w:rPr>
          <w:rFonts w:eastAsia="仿宋_GB2312" w:hAnsi="宋体" w:cs="宋体"/>
          <w:kern w:val="0"/>
          <w:sz w:val="36"/>
          <w:szCs w:val="36"/>
        </w:rPr>
      </w:pPr>
    </w:p>
    <w:p w:rsidR="004026B2" w:rsidRDefault="004947C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金沟河镇2023年村干部报酬</w:t>
      </w:r>
    </w:p>
    <w:p w:rsidR="004026B2" w:rsidRDefault="004947C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沙湾市金沟河镇财政所</w:t>
      </w:r>
    </w:p>
    <w:p w:rsidR="004026B2" w:rsidRDefault="004947C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沙湾市金沟河镇财政所</w:t>
      </w:r>
    </w:p>
    <w:p w:rsidR="004026B2" w:rsidRDefault="004947C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柏晓飞</w:t>
      </w:r>
    </w:p>
    <w:p w:rsidR="004026B2" w:rsidRDefault="004947CD">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2024年04月19日</w:t>
      </w:r>
    </w:p>
    <w:p w:rsidR="004026B2" w:rsidRDefault="004026B2">
      <w:pPr>
        <w:spacing w:line="700" w:lineRule="exact"/>
        <w:ind w:firstLineChars="236" w:firstLine="708"/>
        <w:jc w:val="left"/>
        <w:rPr>
          <w:rFonts w:eastAsia="仿宋_GB2312" w:hAnsi="宋体" w:cs="宋体"/>
          <w:kern w:val="0"/>
          <w:sz w:val="30"/>
          <w:szCs w:val="30"/>
        </w:rPr>
      </w:pPr>
    </w:p>
    <w:p w:rsidR="004026B2" w:rsidRDefault="004026B2">
      <w:pPr>
        <w:spacing w:line="540" w:lineRule="exact"/>
        <w:rPr>
          <w:rStyle w:val="a8"/>
          <w:rFonts w:ascii="黑体" w:eastAsia="黑体" w:hAnsi="黑体"/>
          <w:b w:val="0"/>
          <w:spacing w:val="-4"/>
          <w:sz w:val="32"/>
          <w:szCs w:val="32"/>
        </w:rPr>
      </w:pPr>
    </w:p>
    <w:p w:rsidR="004026B2" w:rsidRDefault="004947CD">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一、项目概况</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1.项目背景</w:t>
      </w:r>
      <w:r>
        <w:rPr>
          <w:rStyle w:val="a8"/>
          <w:rFonts w:ascii="楷体" w:eastAsia="楷体" w:hAnsi="楷体" w:hint="eastAsia"/>
          <w:spacing w:val="-4"/>
          <w:sz w:val="32"/>
          <w:szCs w:val="32"/>
        </w:rPr>
        <w:br/>
        <w:t>随着农村经济的发展</w:t>
      </w:r>
      <w:r w:rsidR="00456691">
        <w:rPr>
          <w:rStyle w:val="a8"/>
          <w:rFonts w:ascii="楷体" w:eastAsia="楷体" w:hAnsi="楷体" w:hint="eastAsia"/>
          <w:spacing w:val="-4"/>
          <w:sz w:val="32"/>
          <w:szCs w:val="32"/>
        </w:rPr>
        <w:t>和城乡差距的缩小，村委会的职责和作用越来越重要，村委干部的工作也</w:t>
      </w:r>
      <w:r>
        <w:rPr>
          <w:rStyle w:val="a8"/>
          <w:rFonts w:ascii="楷体" w:eastAsia="楷体" w:hAnsi="楷体" w:hint="eastAsia"/>
          <w:spacing w:val="-4"/>
          <w:sz w:val="32"/>
          <w:szCs w:val="32"/>
        </w:rPr>
        <w:t>日益繁忙。为了激励村委会干部的积极性和工作热情，金沟河镇人民政府专门成立了村干部报酬工作领导小组，具体负责村干部报酬工作的组织实施。</w:t>
      </w:r>
      <w:r>
        <w:rPr>
          <w:rStyle w:val="a8"/>
          <w:rFonts w:ascii="楷体" w:eastAsia="楷体" w:hAnsi="楷体" w:hint="eastAsia"/>
          <w:spacing w:val="-4"/>
          <w:sz w:val="32"/>
          <w:szCs w:val="32"/>
        </w:rPr>
        <w:br/>
        <w:t>2023年，金沟河镇人民政府按照上级要求，积极开展了村干部报酬项目，以解决群众最关心、最直接、最现</w:t>
      </w:r>
      <w:r w:rsidR="00456691">
        <w:rPr>
          <w:rStyle w:val="a8"/>
          <w:rFonts w:ascii="楷体" w:eastAsia="楷体" w:hAnsi="楷体" w:hint="eastAsia"/>
          <w:spacing w:val="-4"/>
          <w:sz w:val="32"/>
          <w:szCs w:val="32"/>
        </w:rPr>
        <w:t>实的利益问题为导向，以千方百计解决群众生产生活中的实际困难为目的</w:t>
      </w:r>
      <w:r>
        <w:rPr>
          <w:rStyle w:val="a8"/>
          <w:rFonts w:ascii="楷体" w:eastAsia="楷体" w:hAnsi="楷体" w:hint="eastAsia"/>
          <w:spacing w:val="-4"/>
          <w:sz w:val="32"/>
          <w:szCs w:val="32"/>
        </w:rPr>
        <w:t>，及时将党和政府的温暖送到各族群众心坎上。</w:t>
      </w:r>
      <w:r>
        <w:rPr>
          <w:rStyle w:val="a8"/>
          <w:rFonts w:ascii="楷体" w:eastAsia="楷体" w:hAnsi="楷体" w:hint="eastAsia"/>
          <w:spacing w:val="-4"/>
          <w:sz w:val="32"/>
          <w:szCs w:val="32"/>
        </w:rPr>
        <w:br/>
        <w:t>2.项目主要内容及实施情况</w:t>
      </w:r>
      <w:r>
        <w:rPr>
          <w:rStyle w:val="a8"/>
          <w:rFonts w:ascii="楷体" w:eastAsia="楷体" w:hAnsi="楷体" w:hint="eastAsia"/>
          <w:spacing w:val="-4"/>
          <w:sz w:val="32"/>
          <w:szCs w:val="32"/>
        </w:rPr>
        <w:br/>
        <w:t>本项目主要内容为：2023年12月20日前完成发放村干部补助287.04万元，村干部补助人数98人，村干部补助发放标准2371元/月/人。</w:t>
      </w:r>
      <w:r w:rsidR="00456691">
        <w:rPr>
          <w:rStyle w:val="a8"/>
          <w:rFonts w:ascii="楷体" w:eastAsia="楷体" w:hAnsi="楷体" w:hint="eastAsia"/>
          <w:spacing w:val="-4"/>
          <w:sz w:val="32"/>
          <w:szCs w:val="32"/>
        </w:rPr>
        <w:t>通过项目的实施预期达到提高村干部工作积极性，有效保证村干部更好地</w:t>
      </w:r>
      <w:r>
        <w:rPr>
          <w:rStyle w:val="a8"/>
          <w:rFonts w:ascii="楷体" w:eastAsia="楷体" w:hAnsi="楷体" w:hint="eastAsia"/>
          <w:spacing w:val="-4"/>
          <w:sz w:val="32"/>
          <w:szCs w:val="32"/>
        </w:rPr>
        <w:t>发挥职能，服务群众的效果。</w:t>
      </w:r>
      <w:r>
        <w:rPr>
          <w:rStyle w:val="a8"/>
          <w:rFonts w:ascii="楷体" w:eastAsia="楷体" w:hAnsi="楷体" w:hint="eastAsia"/>
          <w:spacing w:val="-4"/>
          <w:sz w:val="32"/>
          <w:szCs w:val="32"/>
        </w:rPr>
        <w:br/>
        <w:t>本项目于2023年1</w:t>
      </w:r>
      <w:r w:rsidR="00456691">
        <w:rPr>
          <w:rStyle w:val="a8"/>
          <w:rFonts w:ascii="楷体" w:eastAsia="楷体" w:hAnsi="楷体" w:hint="eastAsia"/>
          <w:spacing w:val="-4"/>
          <w:sz w:val="32"/>
          <w:szCs w:val="32"/>
        </w:rPr>
        <w:t>月开始实施，截至</w:t>
      </w:r>
      <w:r>
        <w:rPr>
          <w:rStyle w:val="a8"/>
          <w:rFonts w:ascii="楷体" w:eastAsia="楷体" w:hAnsi="楷体" w:hint="eastAsia"/>
          <w:spacing w:val="-4"/>
          <w:sz w:val="32"/>
          <w:szCs w:val="32"/>
        </w:rPr>
        <w:t>2023年12月，该项目已实施完成，各项任务指标全部完</w:t>
      </w:r>
      <w:r w:rsidR="00456691">
        <w:rPr>
          <w:rStyle w:val="a8"/>
          <w:rFonts w:ascii="楷体" w:eastAsia="楷体" w:hAnsi="楷体" w:hint="eastAsia"/>
          <w:spacing w:val="-4"/>
          <w:sz w:val="32"/>
          <w:szCs w:val="32"/>
        </w:rPr>
        <w:t>成。通过本项目的实施，提高村干部工作积极性，有效保证村干部更好地</w:t>
      </w:r>
      <w:r>
        <w:rPr>
          <w:rStyle w:val="a8"/>
          <w:rFonts w:ascii="楷体" w:eastAsia="楷体" w:hAnsi="楷体" w:hint="eastAsia"/>
          <w:spacing w:val="-4"/>
          <w:sz w:val="32"/>
          <w:szCs w:val="32"/>
        </w:rPr>
        <w:t>发挥职能，服务群众的效果。</w:t>
      </w:r>
      <w:r>
        <w:rPr>
          <w:rStyle w:val="a8"/>
          <w:rFonts w:ascii="楷体" w:eastAsia="楷体" w:hAnsi="楷体" w:hint="eastAsia"/>
          <w:spacing w:val="-4"/>
          <w:sz w:val="32"/>
          <w:szCs w:val="32"/>
        </w:rPr>
        <w:br/>
        <w:t>3.项目实施主体</w:t>
      </w:r>
      <w:r>
        <w:rPr>
          <w:rStyle w:val="a8"/>
          <w:rFonts w:ascii="楷体" w:eastAsia="楷体" w:hAnsi="楷体" w:hint="eastAsia"/>
          <w:spacing w:val="-4"/>
          <w:sz w:val="32"/>
          <w:szCs w:val="32"/>
        </w:rPr>
        <w:br/>
        <w:t>2023年沙湾市金沟河镇人民政府2023年村干部报酬项目的实施主体为金沟河镇人民政府。</w:t>
      </w:r>
      <w:r>
        <w:rPr>
          <w:rStyle w:val="a8"/>
          <w:rFonts w:ascii="楷体" w:eastAsia="楷体" w:hAnsi="楷体" w:hint="eastAsia"/>
          <w:spacing w:val="-4"/>
          <w:sz w:val="32"/>
          <w:szCs w:val="32"/>
        </w:rPr>
        <w:br/>
        <w:t>4. 资金投入和使用情况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（1）项目资金安排落实、总投入情况</w:t>
      </w:r>
      <w:r>
        <w:rPr>
          <w:rStyle w:val="a8"/>
          <w:rFonts w:ascii="楷体" w:eastAsia="楷体" w:hAnsi="楷体" w:hint="eastAsia"/>
          <w:spacing w:val="-4"/>
          <w:sz w:val="32"/>
          <w:szCs w:val="32"/>
        </w:rPr>
        <w:br/>
        <w:t>根据沙湾市</w:t>
      </w:r>
      <w:r w:rsidR="00456691">
        <w:rPr>
          <w:rStyle w:val="a8"/>
          <w:rFonts w:ascii="楷体" w:eastAsia="楷体" w:hAnsi="楷体" w:hint="eastAsia"/>
          <w:spacing w:val="-4"/>
          <w:sz w:val="32"/>
          <w:szCs w:val="32"/>
        </w:rPr>
        <w:t>委</w:t>
      </w:r>
      <w:r>
        <w:rPr>
          <w:rStyle w:val="a8"/>
          <w:rFonts w:ascii="楷体" w:eastAsia="楷体" w:hAnsi="楷体" w:hint="eastAsia"/>
          <w:spacing w:val="-4"/>
          <w:sz w:val="32"/>
          <w:szCs w:val="32"/>
        </w:rPr>
        <w:t>组织部《关于调整规范村（社区）干部报酬的通知》（沙党组〔2023〕48号）文件，金沟河镇村干部报酬项目预算安排资金总额287.04万元，其中财政资金287.04万元、其他资金0万元；2023年实际收到预算资金287.04万元，预算资金到位率为100.00%。</w:t>
      </w:r>
      <w:r>
        <w:rPr>
          <w:rStyle w:val="a8"/>
          <w:rFonts w:ascii="楷体" w:eastAsia="楷体" w:hAnsi="楷体" w:hint="eastAsia"/>
          <w:spacing w:val="-4"/>
          <w:sz w:val="32"/>
          <w:szCs w:val="32"/>
        </w:rPr>
        <w:br/>
        <w:t>（2）项目资金实际使用情况</w:t>
      </w:r>
      <w:r>
        <w:rPr>
          <w:rStyle w:val="a8"/>
          <w:rFonts w:ascii="楷体" w:eastAsia="楷体" w:hAnsi="楷体" w:hint="eastAsia"/>
          <w:spacing w:val="-4"/>
          <w:sz w:val="32"/>
          <w:szCs w:val="32"/>
        </w:rPr>
        <w:br/>
        <w:t>截至2023年12月31日，本项目实际支付资金287.04万元，预算执行率100.0%。项目资金主要用于支付村干部报酬费用287.04万元。</w:t>
      </w:r>
    </w:p>
    <w:p w:rsidR="004026B2" w:rsidRDefault="004947CD">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1.总体目标</w:t>
      </w:r>
      <w:r>
        <w:rPr>
          <w:rStyle w:val="a8"/>
          <w:rFonts w:ascii="楷体" w:eastAsia="楷体" w:hAnsi="楷体" w:hint="eastAsia"/>
          <w:spacing w:val="-4"/>
          <w:sz w:val="32"/>
          <w:szCs w:val="32"/>
        </w:rPr>
        <w:br/>
        <w:t>村干部报酬的设立，是</w:t>
      </w:r>
      <w:r w:rsidR="00456691">
        <w:rPr>
          <w:rStyle w:val="a8"/>
          <w:rFonts w:ascii="楷体" w:eastAsia="楷体" w:hAnsi="楷体" w:hint="eastAsia"/>
          <w:spacing w:val="-4"/>
          <w:sz w:val="32"/>
          <w:szCs w:val="32"/>
        </w:rPr>
        <w:t>以提高村干部工作积极性，有效保证村干部更好地</w:t>
      </w:r>
      <w:r>
        <w:rPr>
          <w:rStyle w:val="a8"/>
          <w:rFonts w:ascii="楷体" w:eastAsia="楷体" w:hAnsi="楷体" w:hint="eastAsia"/>
          <w:spacing w:val="-4"/>
          <w:sz w:val="32"/>
          <w:szCs w:val="32"/>
        </w:rPr>
        <w:t>发挥职能，服务群众的效果。</w:t>
      </w:r>
      <w:r>
        <w:rPr>
          <w:rStyle w:val="a8"/>
          <w:rFonts w:ascii="楷体" w:eastAsia="楷体" w:hAnsi="楷体" w:hint="eastAsia"/>
          <w:spacing w:val="-4"/>
          <w:sz w:val="32"/>
          <w:szCs w:val="32"/>
        </w:rPr>
        <w:br/>
        <w:t>全年项目计划实现目标如下：“目标1：村干部补助人数共97人，金沟河镇15个村及两个社区共计97名村干部； 目标2:村干部补助覆盖率为100%，确保每一位村干部都可以享受补助；目标3:村干部补助发放及时率为100%；目标4:村干部补助项目完成时间为2023年12月20日前。”</w:t>
      </w:r>
      <w:r w:rsidR="00456691">
        <w:rPr>
          <w:rStyle w:val="a8"/>
          <w:rFonts w:ascii="楷体" w:eastAsia="楷体" w:hAnsi="楷体" w:hint="eastAsia"/>
          <w:spacing w:val="-4"/>
          <w:sz w:val="32"/>
          <w:szCs w:val="32"/>
        </w:rPr>
        <w:t>计划通过本项目的实施，提高村干部工作积极性，有效保证村干部更好地</w:t>
      </w:r>
      <w:r>
        <w:rPr>
          <w:rStyle w:val="a8"/>
          <w:rFonts w:ascii="楷体" w:eastAsia="楷体" w:hAnsi="楷体" w:hint="eastAsia"/>
          <w:spacing w:val="-4"/>
          <w:sz w:val="32"/>
          <w:szCs w:val="32"/>
        </w:rPr>
        <w:t>发挥职能，服务群众的效果。</w:t>
      </w:r>
      <w:r>
        <w:rPr>
          <w:rStyle w:val="a8"/>
          <w:rFonts w:ascii="楷体" w:eastAsia="楷体" w:hAnsi="楷体" w:hint="eastAsia"/>
          <w:spacing w:val="-4"/>
          <w:sz w:val="32"/>
          <w:szCs w:val="32"/>
        </w:rPr>
        <w:br/>
        <w:t>2.阶段性目标</w:t>
      </w:r>
      <w:r>
        <w:rPr>
          <w:rStyle w:val="a8"/>
          <w:rFonts w:ascii="楷体" w:eastAsia="楷体" w:hAnsi="楷体" w:hint="eastAsia"/>
          <w:spacing w:val="-4"/>
          <w:sz w:val="32"/>
          <w:szCs w:val="32"/>
        </w:rPr>
        <w:br/>
        <w:t>根据《中华人民共和国预算法》、《中共中央国务院关于全面实施预算绩效管理的意见》（中发〔2018〕34号）、《关于印发&lt;项目支出绩效评价管理办法&gt;的通知》（财预〔2020〕10号）、《塔</w:t>
      </w:r>
      <w:r>
        <w:rPr>
          <w:rStyle w:val="a8"/>
          <w:rFonts w:ascii="楷体" w:eastAsia="楷体" w:hAnsi="楷体" w:hint="eastAsia"/>
          <w:spacing w:val="-4"/>
          <w:sz w:val="32"/>
          <w:szCs w:val="32"/>
        </w:rPr>
        <w:lastRenderedPageBreak/>
        <w:t>城地区财政支出绩效评价管理暂行办法》（塔地财预〔2018〕114号）等文件要求，结合本项目实际，对绩效目标进行逐层分解、细化后的具体绩效指标如下：</w:t>
      </w:r>
      <w:r>
        <w:rPr>
          <w:rStyle w:val="a8"/>
          <w:rFonts w:ascii="楷体" w:eastAsia="楷体" w:hAnsi="楷体" w:hint="eastAsia"/>
          <w:spacing w:val="-4"/>
          <w:sz w:val="32"/>
          <w:szCs w:val="32"/>
        </w:rPr>
        <w:br/>
        <w:t>（1）项目产出指标</w:t>
      </w:r>
      <w:r>
        <w:rPr>
          <w:rStyle w:val="a8"/>
          <w:rFonts w:ascii="楷体" w:eastAsia="楷体" w:hAnsi="楷体" w:hint="eastAsia"/>
          <w:spacing w:val="-4"/>
          <w:sz w:val="32"/>
          <w:szCs w:val="32"/>
        </w:rPr>
        <w:br/>
        <w:t>①数量指标</w:t>
      </w:r>
      <w:r>
        <w:rPr>
          <w:rStyle w:val="a8"/>
          <w:rFonts w:ascii="楷体" w:eastAsia="楷体" w:hAnsi="楷体" w:hint="eastAsia"/>
          <w:spacing w:val="-4"/>
          <w:sz w:val="32"/>
          <w:szCs w:val="32"/>
        </w:rPr>
        <w:br/>
        <w:t>“村干部补助人数（人）”指标，预期指标值为“大于等于97人”。</w:t>
      </w:r>
      <w:r>
        <w:rPr>
          <w:rStyle w:val="a8"/>
          <w:rFonts w:ascii="楷体" w:eastAsia="楷体" w:hAnsi="楷体" w:hint="eastAsia"/>
          <w:spacing w:val="-4"/>
          <w:sz w:val="32"/>
          <w:szCs w:val="32"/>
        </w:rPr>
        <w:br/>
        <w:t>②质量指标</w:t>
      </w:r>
      <w:r>
        <w:rPr>
          <w:rStyle w:val="a8"/>
          <w:rFonts w:ascii="楷体" w:eastAsia="楷体" w:hAnsi="楷体" w:hint="eastAsia"/>
          <w:spacing w:val="-4"/>
          <w:sz w:val="32"/>
          <w:szCs w:val="32"/>
        </w:rPr>
        <w:br/>
        <w:t>“村干部补助覆盖率%”指标，预期指标值为“等于100%”。</w:t>
      </w:r>
      <w:r>
        <w:rPr>
          <w:rStyle w:val="a8"/>
          <w:rFonts w:ascii="楷体" w:eastAsia="楷体" w:hAnsi="楷体" w:hint="eastAsia"/>
          <w:spacing w:val="-4"/>
          <w:sz w:val="32"/>
          <w:szCs w:val="32"/>
        </w:rPr>
        <w:br/>
        <w:t>③时效指标</w:t>
      </w:r>
      <w:r>
        <w:rPr>
          <w:rStyle w:val="a8"/>
          <w:rFonts w:ascii="楷体" w:eastAsia="楷体" w:hAnsi="楷体" w:hint="eastAsia"/>
          <w:spacing w:val="-4"/>
          <w:sz w:val="32"/>
          <w:szCs w:val="32"/>
        </w:rPr>
        <w:br/>
        <w:t>“村干部补助发放及时率%”指标，预期指标值为“等于100%”；</w:t>
      </w:r>
      <w:r>
        <w:rPr>
          <w:rStyle w:val="a8"/>
          <w:rFonts w:ascii="楷体" w:eastAsia="楷体" w:hAnsi="楷体" w:hint="eastAsia"/>
          <w:spacing w:val="-4"/>
          <w:sz w:val="32"/>
          <w:szCs w:val="32"/>
        </w:rPr>
        <w:br/>
        <w:t>“村干部补助完成时间”指标，预期指标值为“2023年12月20日”。</w:t>
      </w:r>
      <w:r>
        <w:rPr>
          <w:rStyle w:val="a8"/>
          <w:rFonts w:ascii="楷体" w:eastAsia="楷体" w:hAnsi="楷体" w:hint="eastAsia"/>
          <w:spacing w:val="-4"/>
          <w:sz w:val="32"/>
          <w:szCs w:val="32"/>
        </w:rPr>
        <w:br/>
        <w:t>（2）项目成本指标</w:t>
      </w:r>
      <w:r>
        <w:rPr>
          <w:rStyle w:val="a8"/>
          <w:rFonts w:ascii="楷体" w:eastAsia="楷体" w:hAnsi="楷体" w:hint="eastAsia"/>
          <w:spacing w:val="-4"/>
          <w:sz w:val="32"/>
          <w:szCs w:val="32"/>
        </w:rPr>
        <w:br/>
        <w:t>①经济成本指标</w:t>
      </w:r>
      <w:r>
        <w:rPr>
          <w:rStyle w:val="a8"/>
          <w:rFonts w:ascii="楷体" w:eastAsia="楷体" w:hAnsi="楷体" w:hint="eastAsia"/>
          <w:spacing w:val="-4"/>
          <w:sz w:val="32"/>
          <w:szCs w:val="32"/>
        </w:rPr>
        <w:br/>
        <w:t>“村干部补助发放标准”指标，预期指标值为“等于2371元/月/人”。</w:t>
      </w:r>
      <w:r>
        <w:rPr>
          <w:rStyle w:val="a8"/>
          <w:rFonts w:ascii="楷体" w:eastAsia="楷体" w:hAnsi="楷体" w:hint="eastAsia"/>
          <w:spacing w:val="-4"/>
          <w:sz w:val="32"/>
          <w:szCs w:val="32"/>
        </w:rPr>
        <w:br/>
        <w:t>（3）项目效益指标</w:t>
      </w:r>
      <w:r>
        <w:rPr>
          <w:rStyle w:val="a8"/>
          <w:rFonts w:ascii="楷体" w:eastAsia="楷体" w:hAnsi="楷体" w:hint="eastAsia"/>
          <w:spacing w:val="-4"/>
          <w:sz w:val="32"/>
          <w:szCs w:val="32"/>
        </w:rPr>
        <w:br/>
        <w:t>①经济效益指标</w:t>
      </w:r>
      <w:r>
        <w:rPr>
          <w:rStyle w:val="a8"/>
          <w:rFonts w:ascii="楷体" w:eastAsia="楷体" w:hAnsi="楷体" w:hint="eastAsia"/>
          <w:spacing w:val="-4"/>
          <w:sz w:val="32"/>
          <w:szCs w:val="32"/>
        </w:rPr>
        <w:br/>
        <w:t>无此项指标。</w:t>
      </w:r>
      <w:r>
        <w:rPr>
          <w:rStyle w:val="a8"/>
          <w:rFonts w:ascii="楷体" w:eastAsia="楷体" w:hAnsi="楷体" w:hint="eastAsia"/>
          <w:spacing w:val="-4"/>
          <w:sz w:val="32"/>
          <w:szCs w:val="32"/>
        </w:rPr>
        <w:br/>
        <w:t>②社会效益指标</w:t>
      </w:r>
      <w:r>
        <w:rPr>
          <w:rStyle w:val="a8"/>
          <w:rFonts w:ascii="楷体" w:eastAsia="楷体" w:hAnsi="楷体" w:hint="eastAsia"/>
          <w:spacing w:val="-4"/>
          <w:sz w:val="32"/>
          <w:szCs w:val="32"/>
        </w:rPr>
        <w:br/>
        <w:t>“改善村干部生活质量”指标，预期指标值为“有效改善”。</w:t>
      </w:r>
      <w:r>
        <w:rPr>
          <w:rStyle w:val="a8"/>
          <w:rFonts w:ascii="楷体" w:eastAsia="楷体" w:hAnsi="楷体" w:hint="eastAsia"/>
          <w:spacing w:val="-4"/>
          <w:sz w:val="32"/>
          <w:szCs w:val="32"/>
        </w:rPr>
        <w:br/>
        <w:t>③生态效益指标</w:t>
      </w:r>
      <w:r>
        <w:rPr>
          <w:rStyle w:val="a8"/>
          <w:rFonts w:ascii="楷体" w:eastAsia="楷体" w:hAnsi="楷体" w:hint="eastAsia"/>
          <w:spacing w:val="-4"/>
          <w:sz w:val="32"/>
          <w:szCs w:val="32"/>
        </w:rPr>
        <w:br/>
        <w:t>无此项指标。</w:t>
      </w:r>
      <w:r>
        <w:rPr>
          <w:rStyle w:val="a8"/>
          <w:rFonts w:ascii="楷体" w:eastAsia="楷体" w:hAnsi="楷体" w:hint="eastAsia"/>
          <w:spacing w:val="-4"/>
          <w:sz w:val="32"/>
          <w:szCs w:val="32"/>
        </w:rPr>
        <w:br/>
        <w:t>（4）相关满意度目标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“村干部满意度%”指标，预期指标值为“大于等于95%”。</w:t>
      </w:r>
    </w:p>
    <w:p w:rsidR="004026B2" w:rsidRDefault="004947CD">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4026B2" w:rsidRDefault="004947CD">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1.绩效评价的目的</w:t>
      </w:r>
      <w:r>
        <w:rPr>
          <w:rStyle w:val="a8"/>
          <w:rFonts w:ascii="楷体" w:eastAsia="楷体" w:hAnsi="楷体" w:hint="eastAsia"/>
          <w:spacing w:val="-4"/>
          <w:sz w:val="32"/>
          <w:szCs w:val="32"/>
        </w:rPr>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a8"/>
          <w:rFonts w:ascii="楷体" w:eastAsia="楷体" w:hAnsi="楷体" w:hint="eastAsia"/>
          <w:spacing w:val="-4"/>
          <w:sz w:val="32"/>
          <w:szCs w:val="32"/>
        </w:rPr>
        <w:br/>
        <w:t>2.绩效评价的对象和范围</w:t>
      </w:r>
      <w:r>
        <w:rPr>
          <w:rStyle w:val="a8"/>
          <w:rFonts w:ascii="楷体" w:eastAsia="楷体" w:hAnsi="楷体" w:hint="eastAsia"/>
          <w:spacing w:val="-4"/>
          <w:sz w:val="32"/>
          <w:szCs w:val="32"/>
        </w:rPr>
        <w:br/>
        <w:t>本次绩效评价遵循财政部《关于印发&lt;项目支出绩效评价管理办法&gt;的通知》（财预〔2020〕10号）以及自治区财政厅《自治区财政支出绩效评价管理暂行办法》（新财预〔2018〕189号）等文件规定，对2023年度我单位实施的金沟河镇2023年村干部报酬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rsidR="004026B2" w:rsidRDefault="004947CD">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1.绩效评价原则</w:t>
      </w:r>
      <w:r>
        <w:rPr>
          <w:rStyle w:val="a8"/>
          <w:rFonts w:ascii="楷体" w:eastAsia="楷体" w:hAnsi="楷体" w:hint="eastAsia"/>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金沟河镇2023年村干部报酬项目实际开展情况，运</w:t>
      </w:r>
      <w:r>
        <w:rPr>
          <w:rStyle w:val="a8"/>
          <w:rFonts w:ascii="楷体" w:eastAsia="楷体" w:hAnsi="楷体" w:hint="eastAsia"/>
          <w:spacing w:val="-4"/>
          <w:sz w:val="32"/>
          <w:szCs w:val="32"/>
        </w:rPr>
        <w:lastRenderedPageBreak/>
        <w:t>用定量和定性分析相结合的方法，总结经验做法，反思项目实施和管理中的问题，以切实提升财政资金管理的科学化、规范化和精细化水平。</w:t>
      </w:r>
      <w:r>
        <w:rPr>
          <w:rStyle w:val="a8"/>
          <w:rFonts w:ascii="楷体" w:eastAsia="楷体" w:hAnsi="楷体" w:hint="eastAsia"/>
          <w:spacing w:val="-4"/>
          <w:sz w:val="32"/>
          <w:szCs w:val="32"/>
        </w:rPr>
        <w:br/>
        <w:t>根据以上原则，绩效评价遵循如下具体要求：</w:t>
      </w:r>
      <w:r>
        <w:rPr>
          <w:rStyle w:val="a8"/>
          <w:rFonts w:ascii="楷体" w:eastAsia="楷体" w:hAnsi="楷体" w:hint="eastAsia"/>
          <w:spacing w:val="-4"/>
          <w:sz w:val="32"/>
          <w:szCs w:val="32"/>
        </w:rPr>
        <w:br/>
        <w:t>（1）在数据采集时，采取客观数据主管部门审查、社会中介组织复查与问卷调查相结合的形式，以保证各项指标的真实性。</w:t>
      </w:r>
      <w:r>
        <w:rPr>
          <w:rStyle w:val="a8"/>
          <w:rFonts w:ascii="楷体" w:eastAsia="楷体" w:hAnsi="楷体" w:hint="eastAsia"/>
          <w:spacing w:val="-4"/>
          <w:sz w:val="32"/>
          <w:szCs w:val="32"/>
        </w:rPr>
        <w:br/>
        <w:t>（2）保证评价结果的真实性、公正性，提高评价报告的公信力。</w:t>
      </w:r>
      <w:r>
        <w:rPr>
          <w:rStyle w:val="a8"/>
          <w:rFonts w:ascii="楷体" w:eastAsia="楷体" w:hAnsi="楷体" w:hint="eastAsia"/>
          <w:spacing w:val="-4"/>
          <w:sz w:val="32"/>
          <w:szCs w:val="32"/>
        </w:rPr>
        <w:br/>
        <w:t>（3）绩效评价报告简明扼要，除对绩效评价的过程、结果描述外，还总结经验、指出问题，并就共性问题提出可操作性改进建议。</w:t>
      </w:r>
      <w:r>
        <w:rPr>
          <w:rStyle w:val="a8"/>
          <w:rFonts w:ascii="楷体" w:eastAsia="楷体" w:hAnsi="楷体" w:hint="eastAsia"/>
          <w:spacing w:val="-4"/>
          <w:sz w:val="32"/>
          <w:szCs w:val="32"/>
        </w:rPr>
        <w:br/>
        <w:t>2.绩效评价指标体系及绩效评价标准</w:t>
      </w:r>
      <w:r>
        <w:rPr>
          <w:rStyle w:val="a8"/>
          <w:rFonts w:ascii="楷体" w:eastAsia="楷体" w:hAnsi="楷体" w:hint="eastAsia"/>
          <w:spacing w:val="-4"/>
          <w:sz w:val="32"/>
          <w:szCs w:val="32"/>
        </w:rPr>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a8"/>
          <w:rFonts w:ascii="楷体" w:eastAsia="楷体" w:hAnsi="楷体" w:hint="eastAsia"/>
          <w:spacing w:val="-4"/>
          <w:sz w:val="32"/>
          <w:szCs w:val="32"/>
        </w:rPr>
        <w:br/>
        <w:t>一级指标为：决策、过程、产出、成本、效益。</w:t>
      </w:r>
      <w:r>
        <w:rPr>
          <w:rStyle w:val="a8"/>
          <w:rFonts w:ascii="楷体" w:eastAsia="楷体" w:hAnsi="楷体" w:hint="eastAsia"/>
          <w:spacing w:val="-4"/>
          <w:sz w:val="32"/>
          <w:szCs w:val="32"/>
        </w:rPr>
        <w:br/>
        <w:t>二级指标为：项目立项、绩效目标、资金投入、资金管理、组织实施、产出数量、产出质量、产出时效、经济成本、项目效益。</w:t>
      </w:r>
      <w:r>
        <w:rPr>
          <w:rStyle w:val="a8"/>
          <w:rFonts w:ascii="楷体" w:eastAsia="楷体" w:hAnsi="楷体" w:hint="eastAsia"/>
          <w:spacing w:val="-4"/>
          <w:sz w:val="32"/>
          <w:szCs w:val="32"/>
        </w:rPr>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3.评价方法</w:t>
      </w:r>
      <w:r>
        <w:rPr>
          <w:rStyle w:val="a8"/>
          <w:rFonts w:ascii="楷体" w:eastAsia="楷体" w:hAnsi="楷体" w:hint="eastAsia"/>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8"/>
          <w:rFonts w:ascii="楷体" w:eastAsia="楷体" w:hAnsi="楷体" w:hint="eastAsia"/>
          <w:spacing w:val="-4"/>
          <w:sz w:val="32"/>
          <w:szCs w:val="32"/>
        </w:rPr>
        <w:b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a8"/>
          <w:rFonts w:ascii="楷体" w:eastAsia="楷体" w:hAnsi="楷体" w:hint="eastAsia"/>
          <w:spacing w:val="-4"/>
          <w:sz w:val="32"/>
          <w:szCs w:val="32"/>
        </w:rPr>
        <w:b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a8"/>
          <w:rFonts w:ascii="楷体" w:eastAsia="楷体" w:hAnsi="楷体" w:hint="eastAsia"/>
          <w:spacing w:val="-4"/>
          <w:sz w:val="32"/>
          <w:szCs w:val="32"/>
        </w:rPr>
        <w:br/>
        <w:t>4.评价标准</w:t>
      </w:r>
      <w:r>
        <w:rPr>
          <w:rStyle w:val="a8"/>
          <w:rFonts w:ascii="楷体" w:eastAsia="楷体" w:hAnsi="楷体" w:hint="eastAsia"/>
          <w:spacing w:val="-4"/>
          <w:sz w:val="32"/>
          <w:szCs w:val="32"/>
        </w:rPr>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4026B2" w:rsidRDefault="004947CD">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第一阶段：前期准备。</w:t>
      </w:r>
      <w:r>
        <w:rPr>
          <w:rStyle w:val="a8"/>
          <w:rFonts w:ascii="楷体" w:eastAsia="楷体" w:hAnsi="楷体" w:hint="eastAsia"/>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8"/>
          <w:rFonts w:ascii="楷体" w:eastAsia="楷体" w:hAnsi="楷体" w:hint="eastAsia"/>
          <w:spacing w:val="-4"/>
          <w:sz w:val="32"/>
          <w:szCs w:val="32"/>
        </w:rPr>
        <w:br/>
        <w:t>柏晓飞任评价组组长，绩效评价工作职责为检查项目绩效指标</w:t>
      </w:r>
      <w:r>
        <w:rPr>
          <w:rStyle w:val="a8"/>
          <w:rFonts w:ascii="楷体" w:eastAsia="楷体" w:hAnsi="楷体" w:hint="eastAsia"/>
          <w:spacing w:val="-4"/>
          <w:sz w:val="32"/>
          <w:szCs w:val="32"/>
        </w:rPr>
        <w:lastRenderedPageBreak/>
        <w:t>完成情况、审定项目支出绩效评价结果及项目支出绩效评价报告。</w:t>
      </w:r>
      <w:r>
        <w:rPr>
          <w:rStyle w:val="a8"/>
          <w:rFonts w:ascii="楷体" w:eastAsia="楷体" w:hAnsi="楷体" w:hint="eastAsia"/>
          <w:spacing w:val="-4"/>
          <w:sz w:val="32"/>
          <w:szCs w:val="32"/>
        </w:rPr>
        <w:br/>
        <w:t>丁艳萍任评价组副组长，绩效评价工作职责为组织和协调项目工作人员采取实地调查、资料检查等方式，核实项目绩效指标完成情况；组织受益对象对项目工作进行评价等。</w:t>
      </w:r>
      <w:r>
        <w:rPr>
          <w:rStyle w:val="a8"/>
          <w:rFonts w:ascii="楷体" w:eastAsia="楷体" w:hAnsi="楷体" w:hint="eastAsia"/>
          <w:spacing w:val="-4"/>
          <w:sz w:val="32"/>
          <w:szCs w:val="32"/>
        </w:rPr>
        <w:br/>
        <w:t>白慧慧任评价组成员，绩效评价工作职责为做好项目支出绩效评价工作的沟通协调工作，对项目实施情况进行实地调查，编写项目支出绩效评价报告。</w:t>
      </w:r>
      <w:r>
        <w:rPr>
          <w:rStyle w:val="a8"/>
          <w:rFonts w:ascii="楷体" w:eastAsia="楷体" w:hAnsi="楷体" w:hint="eastAsia"/>
          <w:spacing w:val="-4"/>
          <w:sz w:val="32"/>
          <w:szCs w:val="32"/>
        </w:rPr>
        <w:br/>
        <w:t>第二阶段：组织实施。</w:t>
      </w:r>
      <w:r>
        <w:rPr>
          <w:rStyle w:val="a8"/>
          <w:rFonts w:ascii="楷体" w:eastAsia="楷体" w:hAnsi="楷体" w:hint="eastAsia"/>
          <w:spacing w:val="-4"/>
          <w:sz w:val="32"/>
          <w:szCs w:val="32"/>
        </w:rPr>
        <w:br/>
        <w:t>经评价组通过实地调研、查阅资料等方式，采用综合分析法对项目的决策、管理、绩效进行的综合评价分析。</w:t>
      </w:r>
      <w:r>
        <w:rPr>
          <w:rStyle w:val="a8"/>
          <w:rFonts w:ascii="楷体" w:eastAsia="楷体" w:hAnsi="楷体" w:hint="eastAsia"/>
          <w:spacing w:val="-4"/>
          <w:sz w:val="32"/>
          <w:szCs w:val="32"/>
        </w:rPr>
        <w:br/>
        <w:t>第三阶段：分析评价。</w:t>
      </w:r>
      <w:r>
        <w:rPr>
          <w:rStyle w:val="a8"/>
          <w:rFonts w:ascii="楷体" w:eastAsia="楷体" w:hAnsi="楷体" w:hint="eastAsia"/>
          <w:spacing w:val="-4"/>
          <w:sz w:val="32"/>
          <w:szCs w:val="32"/>
        </w:rPr>
        <w:br/>
        <w:t>首先按照指标体系进行定量、定性分析。其次开展量化打分、综合评价工作，形成初步评价结论。最后归纳整体项目情况与存在问题，撰写部门绩效评价报告。</w:t>
      </w:r>
      <w:r>
        <w:rPr>
          <w:rStyle w:val="a8"/>
          <w:rFonts w:ascii="楷体" w:eastAsia="楷体" w:hAnsi="楷体" w:hint="eastAsia"/>
          <w:spacing w:val="-4"/>
          <w:sz w:val="32"/>
          <w:szCs w:val="32"/>
        </w:rPr>
        <w:br/>
        <w:t>第四阶段：撰写与提交评价报告</w:t>
      </w:r>
      <w:r>
        <w:rPr>
          <w:rStyle w:val="a8"/>
          <w:rFonts w:ascii="楷体" w:eastAsia="楷体" w:hAnsi="楷体" w:hint="eastAsia"/>
          <w:spacing w:val="-4"/>
          <w:sz w:val="32"/>
          <w:szCs w:val="32"/>
        </w:rPr>
        <w:br/>
        <w:t>项目撰写绩效评价报告，按照财政局大平台绩效系统中统一格式和文本框架撰写绩效评价报告。</w:t>
      </w:r>
      <w:r>
        <w:rPr>
          <w:rStyle w:val="a8"/>
          <w:rFonts w:ascii="楷体" w:eastAsia="楷体" w:hAnsi="楷体" w:hint="eastAsia"/>
          <w:spacing w:val="-4"/>
          <w:sz w:val="32"/>
          <w:szCs w:val="32"/>
        </w:rPr>
        <w:br/>
        <w:t>第五阶段：归集档案</w:t>
      </w:r>
      <w:r>
        <w:rPr>
          <w:rStyle w:val="a8"/>
          <w:rFonts w:ascii="楷体" w:eastAsia="楷体" w:hAnsi="楷体" w:hint="eastAsia"/>
          <w:spacing w:val="-4"/>
          <w:sz w:val="32"/>
          <w:szCs w:val="32"/>
        </w:rPr>
        <w:br/>
        <w:t>建立和落实档案管理制度，将项目相关资料存档，包括但不限于：评价项目基本情况和相关文件、评价实施方案、项目支付资料等相关档案。</w:t>
      </w:r>
    </w:p>
    <w:p w:rsidR="004026B2" w:rsidRDefault="004947CD">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4026B2" w:rsidRDefault="004947CD">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通过2023年村干部报酬项目的实施，解决了村干部的生活生产问题，实现了改善了村干部生活质量效益，该项目预算执行率达100.0%，项目预期绩效目标及各项具体指标均已全部达成。</w:t>
      </w:r>
      <w:r>
        <w:rPr>
          <w:rStyle w:val="a8"/>
          <w:rFonts w:ascii="楷体" w:eastAsia="楷体" w:hAnsi="楷体" w:hint="eastAsia"/>
          <w:spacing w:val="-4"/>
          <w:sz w:val="32"/>
          <w:szCs w:val="32"/>
        </w:rPr>
        <w:br/>
        <w:t>（二）综合评价结论</w:t>
      </w:r>
      <w:r>
        <w:rPr>
          <w:rStyle w:val="a8"/>
          <w:rFonts w:ascii="楷体" w:eastAsia="楷体" w:hAnsi="楷体" w:hint="eastAsia"/>
          <w:spacing w:val="-4"/>
          <w:sz w:val="32"/>
          <w:szCs w:val="32"/>
        </w:rPr>
        <w:br/>
        <w:t>本次评价采取定量与定性评价相结合的方式，对金沟河镇2023年村干部报酬项目的绩效目标和各项具体绩效指标实现情况进行了客观评价，最终评分为100分。绩效评级为“优”，具体得分情况为：项目决策15分、项目过程15分、项目产出40分、项目效益20分、项目满意度10分。</w:t>
      </w:r>
    </w:p>
    <w:p w:rsidR="004026B2" w:rsidRDefault="004947CD">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项目决策类指标从项目立项、绩效目标和资金投入三个方面评价项目前期准备工作，权重分值为 15 分，本项目实际得分15分，得分率为100%。具体各项指标得分如下：</w:t>
      </w:r>
      <w:r>
        <w:rPr>
          <w:rStyle w:val="a8"/>
          <w:rFonts w:ascii="楷体" w:eastAsia="楷体" w:hAnsi="楷体" w:hint="eastAsia"/>
          <w:spacing w:val="-4"/>
          <w:sz w:val="32"/>
          <w:szCs w:val="32"/>
        </w:rPr>
        <w:br/>
        <w:t>1.立项依据充分性：2023年我单位根据《关于调整规范村（社区）干部报酬的通知》（沙党组〔2023〕48号）文件要求组织实施该项目。项目立项符合国家法律法规、自治区和地区行业发展规划和政策要求，属于本部门履职所需。根据评分标准，该指标2.5分，得2.5分。</w:t>
      </w:r>
      <w:r>
        <w:rPr>
          <w:rStyle w:val="a8"/>
          <w:rFonts w:ascii="楷体" w:eastAsia="楷体" w:hAnsi="楷体" w:hint="eastAsia"/>
          <w:spacing w:val="-4"/>
          <w:sz w:val="32"/>
          <w:szCs w:val="32"/>
        </w:rPr>
        <w:br/>
        <w:t>2.立项程序规范性：根据决策依据编制工作计划和经费预算，经过与部门市政府分管领导进行沟通、筛选确定经费预算计划，上党委会研究确定最终预算方案。根据评分标准，该指标2.5分，得2.5分。</w:t>
      </w:r>
      <w:r>
        <w:rPr>
          <w:rStyle w:val="a8"/>
          <w:rFonts w:ascii="楷体" w:eastAsia="楷体" w:hAnsi="楷体" w:hint="eastAsia"/>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4.绩效指标明确性：本项目已将项目绩效目标细化分解为具体的绩效指标，并通过清晰、可衡量的指标值予以体现，与项目目标任务数或计划数相对应。根据评分标准，该指标2分，得2分。</w:t>
      </w:r>
      <w:r>
        <w:rPr>
          <w:rStyle w:val="a8"/>
          <w:rFonts w:ascii="楷体" w:eastAsia="楷体" w:hAnsi="楷体" w:hint="eastAsia"/>
          <w:spacing w:val="-4"/>
          <w:sz w:val="32"/>
          <w:szCs w:val="32"/>
        </w:rPr>
        <w:br/>
        <w:t>5.预算编制科学性： 预算编制经过科学论证，内容与项目内容匹配，项目投资额与工作任务相匹配，根据评分标准，该指标3分，得3分。</w:t>
      </w:r>
      <w:r>
        <w:rPr>
          <w:rStyle w:val="a8"/>
          <w:rFonts w:ascii="楷体" w:eastAsia="楷体" w:hAnsi="楷体" w:hint="eastAsia"/>
          <w:spacing w:val="-4"/>
          <w:sz w:val="32"/>
          <w:szCs w:val="32"/>
        </w:rPr>
        <w:br/>
        <w:t>6.资金分配合理性：本项目资金分配依据充分，资金分配额度合理，与项目地方实际相适应。根据评分标准，该指标2分，得2分。</w:t>
      </w:r>
    </w:p>
    <w:p w:rsidR="004026B2" w:rsidRDefault="004947CD">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p>
    <w:p w:rsidR="004026B2" w:rsidRDefault="004947C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项目过程类指标包括资金管理和组织实施两方面的内容，由 5个三级指标构成，权重分值为 15 分，本项目实际得分15分，得分率为10%。具体各项指标得分如下：</w:t>
      </w:r>
      <w:r>
        <w:rPr>
          <w:rStyle w:val="a8"/>
          <w:rFonts w:ascii="楷体" w:eastAsia="楷体" w:hAnsi="楷体" w:hint="eastAsia"/>
          <w:spacing w:val="-4"/>
          <w:sz w:val="32"/>
          <w:szCs w:val="32"/>
        </w:rPr>
        <w:br/>
        <w:t xml:space="preserve">1.资金到位率：该项目所需财政资金能够足额拨付到位，牵头单位能够及时足额按照合同约定将专项资金拨付给单位，根据评分标准，该指标2分，得2分。   </w:t>
      </w:r>
      <w:r>
        <w:rPr>
          <w:rStyle w:val="a8"/>
          <w:rFonts w:ascii="楷体" w:eastAsia="楷体" w:hAnsi="楷体" w:hint="eastAsia"/>
          <w:spacing w:val="-4"/>
          <w:sz w:val="32"/>
          <w:szCs w:val="32"/>
        </w:rPr>
        <w:br/>
        <w:t>2.预算执行率：本项目预算编制较为详细，预算资金287.04万元，实际执行287.04万元，预算执行率为100.0%，项目资金支出总体能够按照预算执行，根据评分标准，该指标2分，得2分。</w:t>
      </w:r>
      <w:r>
        <w:rPr>
          <w:rStyle w:val="a8"/>
          <w:rFonts w:ascii="楷体" w:eastAsia="楷体" w:hAnsi="楷体" w:hint="eastAsia"/>
          <w:spacing w:val="-4"/>
          <w:sz w:val="32"/>
          <w:szCs w:val="32"/>
        </w:rPr>
        <w:br/>
        <w:t>3.资金使用合规性：项目任务下达后，我单位制定了《收支管理》制度和管理规定对经费使用进行规范管理，财务制度健全、执行严格；根据评分标准，该指标3分，得3分。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4.管理制度健全性：我单位制定了《项目资金管理制度》等相关项目管理办法，同时对财政专项资金进行严格管理，基本做到了专款专用，根据评分标准，该指标4分，得4分。</w:t>
      </w:r>
      <w:r>
        <w:rPr>
          <w:rStyle w:val="a8"/>
          <w:rFonts w:ascii="楷体" w:eastAsia="楷体" w:hAnsi="楷体" w:hint="eastAsia"/>
          <w:spacing w:val="-4"/>
          <w:sz w:val="32"/>
          <w:szCs w:val="32"/>
        </w:rPr>
        <w:b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rsidR="004026B2" w:rsidRDefault="004947C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项目产出类指标包括产出数量、产出质量、产出时效、产出成本共四方面的内容，由5个三级指标构成，权重分为40分，本项目实际得分40分，得分率为100%。具体各项指标得分如下：</w:t>
      </w:r>
      <w:r>
        <w:rPr>
          <w:rStyle w:val="a8"/>
          <w:rFonts w:ascii="楷体" w:eastAsia="楷体" w:hAnsi="楷体" w:hint="eastAsia"/>
          <w:spacing w:val="-4"/>
          <w:sz w:val="32"/>
          <w:szCs w:val="32"/>
        </w:rPr>
        <w:br/>
        <w:t>1.产出数量</w:t>
      </w:r>
      <w:r>
        <w:rPr>
          <w:rStyle w:val="a8"/>
          <w:rFonts w:ascii="楷体" w:eastAsia="楷体" w:hAnsi="楷体" w:hint="eastAsia"/>
          <w:spacing w:val="-4"/>
          <w:sz w:val="32"/>
          <w:szCs w:val="32"/>
        </w:rPr>
        <w:br/>
        <w:t>“村干部补助人数（人）”指标，预期指标值为“大于等于97人”，根据村干部报酬发放表可知，实际完成村干部补助人数98人，与预期目标一致，根据评分标准，该指标10分，得10分。</w:t>
      </w:r>
      <w:r>
        <w:rPr>
          <w:rStyle w:val="a8"/>
          <w:rFonts w:ascii="楷体" w:eastAsia="楷体" w:hAnsi="楷体" w:hint="eastAsia"/>
          <w:spacing w:val="-4"/>
          <w:sz w:val="32"/>
          <w:szCs w:val="32"/>
        </w:rPr>
        <w:br/>
        <w:t>2.产出质量</w:t>
      </w:r>
      <w:r>
        <w:rPr>
          <w:rStyle w:val="a8"/>
          <w:rFonts w:ascii="楷体" w:eastAsia="楷体" w:hAnsi="楷体" w:hint="eastAsia"/>
          <w:spacing w:val="-4"/>
          <w:sz w:val="32"/>
          <w:szCs w:val="32"/>
        </w:rPr>
        <w:br/>
        <w:t>“村干部补助覆盖率(%)”指标，预期指标值为“等于100%”，根据村干部报酬发放表，全镇15个村98名村干部全部覆盖，覆盖率达100%，与预期目标一致，根据评分标准，该指标10分，得10分。</w:t>
      </w:r>
      <w:r>
        <w:rPr>
          <w:rStyle w:val="a8"/>
          <w:rFonts w:ascii="楷体" w:eastAsia="楷体" w:hAnsi="楷体" w:hint="eastAsia"/>
          <w:spacing w:val="-4"/>
          <w:sz w:val="32"/>
          <w:szCs w:val="32"/>
        </w:rPr>
        <w:br/>
        <w:t>3.产出时效</w:t>
      </w:r>
      <w:r>
        <w:rPr>
          <w:rStyle w:val="a8"/>
          <w:rFonts w:ascii="楷体" w:eastAsia="楷体" w:hAnsi="楷体" w:hint="eastAsia"/>
          <w:spacing w:val="-4"/>
          <w:sz w:val="32"/>
          <w:szCs w:val="32"/>
        </w:rPr>
        <w:br/>
        <w:t>“村干部补助发放及时率（%）”指标，预期指标值为“等于100%”；根据资金支付回单显示，该项目于2023年12</w:t>
      </w:r>
      <w:r w:rsidR="00E4445D">
        <w:rPr>
          <w:rStyle w:val="a8"/>
          <w:rFonts w:ascii="楷体" w:eastAsia="楷体" w:hAnsi="楷体" w:hint="eastAsia"/>
          <w:spacing w:val="-4"/>
          <w:sz w:val="32"/>
          <w:szCs w:val="32"/>
        </w:rPr>
        <w:t>月全部支付完毕，与预期目</w:t>
      </w:r>
      <w:r>
        <w:rPr>
          <w:rStyle w:val="a8"/>
          <w:rFonts w:ascii="楷体" w:eastAsia="楷体" w:hAnsi="楷体" w:hint="eastAsia"/>
          <w:spacing w:val="-4"/>
          <w:sz w:val="32"/>
          <w:szCs w:val="32"/>
        </w:rPr>
        <w:t>标一致，根据评分标准，该指标5分，得5分。</w:t>
      </w:r>
      <w:r>
        <w:rPr>
          <w:rStyle w:val="a8"/>
          <w:rFonts w:ascii="楷体" w:eastAsia="楷体" w:hAnsi="楷体" w:hint="eastAsia"/>
          <w:spacing w:val="-4"/>
          <w:sz w:val="32"/>
          <w:szCs w:val="32"/>
        </w:rPr>
        <w:br/>
        <w:t>“村干部补助项目完成时”指标，预期指标值为“2023年12</w:t>
      </w:r>
      <w:r>
        <w:rPr>
          <w:rStyle w:val="a8"/>
          <w:rFonts w:ascii="楷体" w:eastAsia="楷体" w:hAnsi="楷体" w:hint="eastAsia"/>
          <w:spacing w:val="-4"/>
          <w:sz w:val="32"/>
          <w:szCs w:val="32"/>
        </w:rPr>
        <w:lastRenderedPageBreak/>
        <w:t>月20日”；根据国库支付回单，该项目于2023年12月全部支付完毕，与预期目标指标一致，根据评分标准，该指标5分，得5分。</w:t>
      </w:r>
      <w:r>
        <w:rPr>
          <w:rStyle w:val="a8"/>
          <w:rFonts w:ascii="楷体" w:eastAsia="楷体" w:hAnsi="楷体" w:hint="eastAsia"/>
          <w:spacing w:val="-4"/>
          <w:sz w:val="32"/>
          <w:szCs w:val="32"/>
        </w:rPr>
        <w:br/>
        <w:t>4.产出成本</w:t>
      </w:r>
      <w:r>
        <w:rPr>
          <w:rStyle w:val="a8"/>
          <w:rFonts w:ascii="楷体" w:eastAsia="楷体" w:hAnsi="楷体" w:hint="eastAsia"/>
          <w:spacing w:val="-4"/>
          <w:sz w:val="32"/>
          <w:szCs w:val="32"/>
        </w:rPr>
        <w:br/>
        <w:t>经济成本“村干部补助发放标准（元/月/人）”指标，预期指标值为“等于2371元/月/人”，根据资金支付凭证显示，本项目补助发放标准为2371元/月/人，经费支出能够控制在年度计划成本范围内，根据评分标准，该指标10分，得10分。</w:t>
      </w:r>
    </w:p>
    <w:p w:rsidR="004026B2" w:rsidRDefault="004947CD">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4026B2" w:rsidRDefault="004947C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项目效益类指标由社会效益一个二级指标和一个三级指标构成，权重分为20分，本项目实际得分20.00分，得分率为100.0%。具体各项指标得分如下：</w:t>
      </w:r>
      <w:r>
        <w:rPr>
          <w:rStyle w:val="a8"/>
          <w:rFonts w:ascii="楷体" w:eastAsia="楷体" w:hAnsi="楷体" w:hint="eastAsia"/>
          <w:spacing w:val="-4"/>
          <w:sz w:val="32"/>
          <w:szCs w:val="32"/>
        </w:rPr>
        <w:br/>
        <w:t>1.社会效益指标</w:t>
      </w:r>
      <w:r>
        <w:rPr>
          <w:rStyle w:val="a8"/>
          <w:rFonts w:ascii="楷体" w:eastAsia="楷体" w:hAnsi="楷体" w:hint="eastAsia"/>
          <w:spacing w:val="-4"/>
          <w:sz w:val="32"/>
          <w:szCs w:val="32"/>
        </w:rPr>
        <w:br/>
        <w:t>“改善村干部生活质量”指标，预期指标值为“有效改善”，根据满意度统计表，实际完成值为“基本达成目标”根据评分标准，该指标20分，得20分。</w:t>
      </w:r>
      <w:r>
        <w:rPr>
          <w:rStyle w:val="a8"/>
          <w:rFonts w:ascii="楷体" w:eastAsia="楷体" w:hAnsi="楷体" w:hint="eastAsia"/>
          <w:spacing w:val="-4"/>
          <w:sz w:val="32"/>
          <w:szCs w:val="32"/>
        </w:rPr>
        <w:br/>
        <w:t>2.经济效益指标</w:t>
      </w:r>
      <w:r>
        <w:rPr>
          <w:rStyle w:val="a8"/>
          <w:rFonts w:ascii="楷体" w:eastAsia="楷体" w:hAnsi="楷体" w:hint="eastAsia"/>
          <w:spacing w:val="-4"/>
          <w:sz w:val="32"/>
          <w:szCs w:val="32"/>
        </w:rPr>
        <w:br/>
        <w:t>本项目无该项指标</w:t>
      </w:r>
      <w:r>
        <w:rPr>
          <w:rStyle w:val="a8"/>
          <w:rFonts w:ascii="楷体" w:eastAsia="楷体" w:hAnsi="楷体" w:hint="eastAsia"/>
          <w:spacing w:val="-4"/>
          <w:sz w:val="32"/>
          <w:szCs w:val="32"/>
        </w:rPr>
        <w:br/>
        <w:t>3.生态效益指标</w:t>
      </w:r>
      <w:r>
        <w:rPr>
          <w:rStyle w:val="a8"/>
          <w:rFonts w:ascii="楷体" w:eastAsia="楷体" w:hAnsi="楷体" w:hint="eastAsia"/>
          <w:spacing w:val="-4"/>
          <w:sz w:val="32"/>
          <w:szCs w:val="32"/>
        </w:rPr>
        <w:br/>
        <w:t>本项目无该项指标。</w:t>
      </w:r>
    </w:p>
    <w:p w:rsidR="004026B2" w:rsidRDefault="004026B2">
      <w:pPr>
        <w:spacing w:line="540" w:lineRule="exact"/>
        <w:ind w:firstLineChars="181" w:firstLine="567"/>
        <w:rPr>
          <w:rFonts w:ascii="楷体" w:eastAsia="楷体" w:hAnsi="楷体"/>
          <w:b/>
          <w:spacing w:val="-4"/>
          <w:sz w:val="32"/>
          <w:szCs w:val="32"/>
        </w:rPr>
      </w:pPr>
    </w:p>
    <w:p w:rsidR="004026B2" w:rsidRDefault="004947C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“村干部满意度（%）”指标，预期指标值为“大于等于95%”，根据对村干部进行满意度问卷调查的结果可知，村干部满意度</w:t>
      </w:r>
      <w:r>
        <w:rPr>
          <w:rStyle w:val="a8"/>
          <w:rFonts w:ascii="楷体" w:eastAsia="楷体" w:hAnsi="楷体" w:hint="eastAsia"/>
          <w:spacing w:val="-4"/>
          <w:sz w:val="32"/>
          <w:szCs w:val="32"/>
        </w:rPr>
        <w:lastRenderedPageBreak/>
        <w:t>达96%，根据评分标准，该指标10分,得10分。</w:t>
      </w:r>
    </w:p>
    <w:p w:rsidR="004026B2" w:rsidRDefault="004947C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（一）预算执行进度</w:t>
      </w:r>
      <w:r>
        <w:rPr>
          <w:rStyle w:val="a8"/>
          <w:rFonts w:ascii="楷体" w:eastAsia="楷体" w:hAnsi="楷体" w:hint="eastAsia"/>
          <w:spacing w:val="-4"/>
          <w:sz w:val="32"/>
          <w:szCs w:val="32"/>
        </w:rPr>
        <w:br/>
        <w:t>金沟河镇2023年村干部报酬项目预算金额287.04万元，实际到位287.04万元，全年项目实际支出287.04万元，预算执行率为100%。</w:t>
      </w:r>
      <w:r>
        <w:rPr>
          <w:rStyle w:val="a8"/>
          <w:rFonts w:ascii="楷体" w:eastAsia="楷体" w:hAnsi="楷体" w:hint="eastAsia"/>
          <w:spacing w:val="-4"/>
          <w:sz w:val="32"/>
          <w:szCs w:val="32"/>
        </w:rPr>
        <w:br/>
        <w:t>（二）绩效指标偏差情况</w:t>
      </w:r>
      <w:r>
        <w:rPr>
          <w:rStyle w:val="a8"/>
          <w:rFonts w:ascii="楷体" w:eastAsia="楷体" w:hAnsi="楷体" w:hint="eastAsia"/>
          <w:spacing w:val="-4"/>
          <w:sz w:val="32"/>
          <w:szCs w:val="32"/>
        </w:rPr>
        <w:br/>
        <w:t>2023年本单位负责实施的金沟河镇2023年村干部报酬项目的绩效目标及指标已经全部达成，不存在偏差情况。</w:t>
      </w:r>
    </w:p>
    <w:p w:rsidR="004026B2" w:rsidRDefault="004026B2">
      <w:pPr>
        <w:spacing w:line="540" w:lineRule="exact"/>
        <w:ind w:firstLineChars="181" w:firstLine="567"/>
        <w:rPr>
          <w:rFonts w:ascii="楷体" w:eastAsia="楷体" w:hAnsi="楷体"/>
          <w:b/>
          <w:spacing w:val="-4"/>
          <w:sz w:val="32"/>
          <w:szCs w:val="32"/>
        </w:rPr>
      </w:pPr>
    </w:p>
    <w:p w:rsidR="004026B2" w:rsidRDefault="004947CD">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4026B2" w:rsidRDefault="004947CD">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4026B2" w:rsidRDefault="004947CD">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t>1.聚焦重点任务，推动项目工作落地落实</w:t>
      </w:r>
      <w:r>
        <w:rPr>
          <w:rStyle w:val="a8"/>
          <w:rFonts w:ascii="楷体" w:eastAsia="楷体" w:hAnsi="楷体" w:hint="eastAsia"/>
          <w:spacing w:val="-4"/>
          <w:sz w:val="32"/>
          <w:szCs w:val="32"/>
        </w:rPr>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a8"/>
          <w:rFonts w:ascii="楷体" w:eastAsia="楷体" w:hAnsi="楷体" w:hint="eastAsia"/>
          <w:spacing w:val="-4"/>
          <w:sz w:val="32"/>
          <w:szCs w:val="32"/>
        </w:rPr>
        <w:br/>
        <w:t>2.坚持问题导向，加强执行监控，提高资金效益</w:t>
      </w:r>
      <w:r>
        <w:rPr>
          <w:rStyle w:val="a8"/>
          <w:rFonts w:ascii="楷体" w:eastAsia="楷体" w:hAnsi="楷体" w:hint="eastAsia"/>
          <w:spacing w:val="-4"/>
          <w:sz w:val="32"/>
          <w:szCs w:val="32"/>
        </w:rPr>
        <w:br/>
        <w:t>紧抓预算执行动态监控，提高资金使用效益。坚持以问题为导向，以财政部门的绩效监控为契机，通过资料审核对资金执行进度及绩效目标实现程度开展审</w:t>
      </w:r>
      <w:r w:rsidR="00052443">
        <w:rPr>
          <w:rStyle w:val="a8"/>
          <w:rFonts w:ascii="楷体" w:eastAsia="楷体" w:hAnsi="楷体" w:hint="eastAsia"/>
          <w:spacing w:val="-4"/>
          <w:sz w:val="32"/>
          <w:szCs w:val="32"/>
        </w:rPr>
        <w:t>核，对绩效监控中发现的问题及时整改，强化资金使用过程管理，有效地</w:t>
      </w:r>
      <w:r>
        <w:rPr>
          <w:rStyle w:val="a8"/>
          <w:rFonts w:ascii="楷体" w:eastAsia="楷体" w:hAnsi="楷体" w:hint="eastAsia"/>
          <w:spacing w:val="-4"/>
          <w:sz w:val="32"/>
          <w:szCs w:val="32"/>
        </w:rPr>
        <w:t>降低</w:t>
      </w:r>
      <w:r w:rsidR="00D46500">
        <w:rPr>
          <w:rStyle w:val="a8"/>
          <w:rFonts w:ascii="楷体" w:eastAsia="楷体" w:hAnsi="楷体" w:hint="eastAsia"/>
          <w:spacing w:val="-4"/>
          <w:sz w:val="32"/>
          <w:szCs w:val="32"/>
        </w:rPr>
        <w:t>了</w:t>
      </w:r>
      <w:r>
        <w:rPr>
          <w:rStyle w:val="a8"/>
          <w:rFonts w:ascii="楷体" w:eastAsia="楷体" w:hAnsi="楷体" w:hint="eastAsia"/>
          <w:spacing w:val="-4"/>
          <w:sz w:val="32"/>
          <w:szCs w:val="32"/>
        </w:rPr>
        <w:t>资金偏离政</w:t>
      </w:r>
      <w:r>
        <w:rPr>
          <w:rStyle w:val="a8"/>
          <w:rFonts w:ascii="楷体" w:eastAsia="楷体" w:hAnsi="楷体" w:hint="eastAsia"/>
          <w:spacing w:val="-4"/>
          <w:sz w:val="32"/>
          <w:szCs w:val="32"/>
        </w:rPr>
        <w:lastRenderedPageBreak/>
        <w:t>策目标的风险，提高了资金使用效益。</w:t>
      </w:r>
      <w:r>
        <w:rPr>
          <w:rStyle w:val="a8"/>
          <w:rFonts w:ascii="楷体" w:eastAsia="楷体" w:hAnsi="楷体" w:hint="eastAsia"/>
          <w:spacing w:val="-4"/>
          <w:sz w:val="32"/>
          <w:szCs w:val="32"/>
        </w:rPr>
        <w:br/>
        <w:t>3.强化绩效目标刚性约束，及时对项目进行跟踪问效</w:t>
      </w:r>
      <w:r>
        <w:rPr>
          <w:rStyle w:val="a8"/>
          <w:rFonts w:ascii="楷体" w:eastAsia="楷体" w:hAnsi="楷体" w:hint="eastAsia"/>
          <w:spacing w:val="-4"/>
          <w:sz w:val="32"/>
          <w:szCs w:val="32"/>
        </w:rPr>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a8"/>
          <w:rFonts w:ascii="楷体" w:eastAsia="楷体" w:hAnsi="楷体" w:hint="eastAsia"/>
          <w:spacing w:val="-4"/>
          <w:sz w:val="32"/>
          <w:szCs w:val="32"/>
        </w:rPr>
        <w:br/>
        <w:t>（二）存在问题及原因分析</w:t>
      </w:r>
      <w:r>
        <w:rPr>
          <w:rStyle w:val="a8"/>
          <w:rFonts w:ascii="楷体" w:eastAsia="楷体" w:hAnsi="楷体" w:hint="eastAsia"/>
          <w:spacing w:val="-4"/>
          <w:sz w:val="32"/>
          <w:szCs w:val="32"/>
        </w:rPr>
        <w:br/>
        <w:t>1.绩效预算认识不够充分，绩效理念有待进一步强化</w:t>
      </w:r>
      <w:r>
        <w:rPr>
          <w:rStyle w:val="a8"/>
          <w:rFonts w:ascii="楷体" w:eastAsia="楷体" w:hAnsi="楷体" w:hint="eastAsia"/>
          <w:spacing w:val="-4"/>
          <w:sz w:val="32"/>
          <w:szCs w:val="32"/>
        </w:rPr>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a8"/>
          <w:rFonts w:ascii="楷体" w:eastAsia="楷体" w:hAnsi="楷体" w:hint="eastAsia"/>
          <w:spacing w:val="-4"/>
          <w:sz w:val="32"/>
          <w:szCs w:val="32"/>
        </w:rPr>
        <w:br/>
        <w:t>2.绩效档案归档工作有待提高</w:t>
      </w:r>
      <w:r>
        <w:rPr>
          <w:rStyle w:val="a8"/>
          <w:rFonts w:ascii="楷体" w:eastAsia="楷体" w:hAnsi="楷体" w:hint="eastAsia"/>
          <w:spacing w:val="-4"/>
          <w:sz w:val="32"/>
          <w:szCs w:val="32"/>
        </w:rPr>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a8"/>
          <w:rFonts w:ascii="楷体" w:eastAsia="楷体" w:hAnsi="楷体" w:hint="eastAsia"/>
          <w:spacing w:val="-4"/>
          <w:sz w:val="32"/>
          <w:szCs w:val="32"/>
        </w:rPr>
        <w:br/>
        <w:t>3.项目支出绩效评价存在局限，客观性有待加强</w:t>
      </w:r>
      <w:r>
        <w:rPr>
          <w:rStyle w:val="a8"/>
          <w:rFonts w:ascii="楷体" w:eastAsia="楷体" w:hAnsi="楷体" w:hint="eastAsia"/>
          <w:spacing w:val="-4"/>
          <w:sz w:val="32"/>
          <w:szCs w:val="32"/>
        </w:rPr>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rsidR="004026B2" w:rsidRDefault="004026B2">
      <w:pPr>
        <w:ind w:firstLineChars="200" w:firstLine="624"/>
        <w:rPr>
          <w:rFonts w:ascii="仿宋_GB2312" w:eastAsia="仿宋_GB2312"/>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p w:rsidR="004026B2" w:rsidRDefault="004026B2">
      <w:pPr>
        <w:spacing w:line="540" w:lineRule="exact"/>
        <w:ind w:firstLine="567"/>
        <w:rPr>
          <w:rStyle w:val="a8"/>
          <w:rFonts w:ascii="仿宋" w:eastAsia="仿宋" w:hAnsi="仿宋"/>
          <w:b w:val="0"/>
          <w:spacing w:val="-4"/>
          <w:sz w:val="32"/>
          <w:szCs w:val="32"/>
        </w:rPr>
      </w:pPr>
    </w:p>
    <w:sectPr w:rsidR="004026B2" w:rsidSect="004026B2">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1D3" w:rsidRDefault="004E61D3" w:rsidP="004026B2">
      <w:r>
        <w:separator/>
      </w:r>
    </w:p>
  </w:endnote>
  <w:endnote w:type="continuationSeparator" w:id="1">
    <w:p w:rsidR="004E61D3" w:rsidRDefault="004E61D3" w:rsidP="004026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4026B2" w:rsidRDefault="00621580">
        <w:pPr>
          <w:pStyle w:val="a4"/>
          <w:jc w:val="center"/>
        </w:pPr>
        <w:r>
          <w:fldChar w:fldCharType="begin"/>
        </w:r>
        <w:r w:rsidR="004947CD">
          <w:instrText>PAGE   \* MERGEFORMAT</w:instrText>
        </w:r>
        <w:r>
          <w:fldChar w:fldCharType="separate"/>
        </w:r>
        <w:r w:rsidR="00D46500" w:rsidRPr="00D46500">
          <w:rPr>
            <w:noProof/>
            <w:lang w:val="zh-CN"/>
          </w:rPr>
          <w:t>13</w:t>
        </w:r>
        <w:r>
          <w:fldChar w:fldCharType="end"/>
        </w:r>
      </w:p>
    </w:sdtContent>
  </w:sdt>
  <w:p w:rsidR="004026B2" w:rsidRDefault="004026B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1D3" w:rsidRDefault="004E61D3" w:rsidP="004026B2">
      <w:r>
        <w:separator/>
      </w:r>
    </w:p>
  </w:footnote>
  <w:footnote w:type="continuationSeparator" w:id="1">
    <w:p w:rsidR="004E61D3" w:rsidRDefault="004E61D3" w:rsidP="004026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52443"/>
    <w:rsid w:val="00056465"/>
    <w:rsid w:val="00102DFF"/>
    <w:rsid w:val="00121AE4"/>
    <w:rsid w:val="00146AAD"/>
    <w:rsid w:val="001B3A40"/>
    <w:rsid w:val="00291BC0"/>
    <w:rsid w:val="00311DBE"/>
    <w:rsid w:val="004026B2"/>
    <w:rsid w:val="004366A8"/>
    <w:rsid w:val="00456691"/>
    <w:rsid w:val="004947CD"/>
    <w:rsid w:val="004E61D3"/>
    <w:rsid w:val="00502BA7"/>
    <w:rsid w:val="005162F1"/>
    <w:rsid w:val="00535153"/>
    <w:rsid w:val="00554F82"/>
    <w:rsid w:val="0056390D"/>
    <w:rsid w:val="005719B0"/>
    <w:rsid w:val="005D10D6"/>
    <w:rsid w:val="00621580"/>
    <w:rsid w:val="008218B3"/>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46500"/>
    <w:rsid w:val="00DF42A0"/>
    <w:rsid w:val="00E30E91"/>
    <w:rsid w:val="00E4445D"/>
    <w:rsid w:val="00E769FE"/>
    <w:rsid w:val="00EA2CBE"/>
    <w:rsid w:val="00F32FEE"/>
    <w:rsid w:val="00FB10BB"/>
    <w:rsid w:val="21104CDA"/>
    <w:rsid w:val="4D2606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6B2"/>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4026B2"/>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4026B2"/>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4026B2"/>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4026B2"/>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4026B2"/>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4026B2"/>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4026B2"/>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4026B2"/>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4026B2"/>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026B2"/>
    <w:rPr>
      <w:sz w:val="18"/>
      <w:szCs w:val="18"/>
    </w:rPr>
  </w:style>
  <w:style w:type="paragraph" w:styleId="a4">
    <w:name w:val="footer"/>
    <w:basedOn w:val="a"/>
    <w:link w:val="Char0"/>
    <w:uiPriority w:val="99"/>
    <w:unhideWhenUsed/>
    <w:rsid w:val="004026B2"/>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rsid w:val="004026B2"/>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4026B2"/>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4026B2"/>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4026B2"/>
    <w:rPr>
      <w:b/>
      <w:bCs/>
    </w:rPr>
  </w:style>
  <w:style w:type="character" w:styleId="a9">
    <w:name w:val="Emphasis"/>
    <w:basedOn w:val="a0"/>
    <w:uiPriority w:val="20"/>
    <w:qFormat/>
    <w:rsid w:val="004026B2"/>
    <w:rPr>
      <w:rFonts w:asciiTheme="minorHAnsi" w:hAnsiTheme="minorHAnsi"/>
      <w:b/>
      <w:i/>
      <w:iCs/>
    </w:rPr>
  </w:style>
  <w:style w:type="character" w:customStyle="1" w:styleId="1Char">
    <w:name w:val="标题 1 Char"/>
    <w:basedOn w:val="a0"/>
    <w:link w:val="1"/>
    <w:uiPriority w:val="9"/>
    <w:qFormat/>
    <w:rsid w:val="004026B2"/>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4026B2"/>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4026B2"/>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4026B2"/>
    <w:rPr>
      <w:b/>
      <w:bCs/>
      <w:sz w:val="28"/>
      <w:szCs w:val="28"/>
    </w:rPr>
  </w:style>
  <w:style w:type="character" w:customStyle="1" w:styleId="5Char">
    <w:name w:val="标题 5 Char"/>
    <w:basedOn w:val="a0"/>
    <w:link w:val="5"/>
    <w:uiPriority w:val="9"/>
    <w:semiHidden/>
    <w:qFormat/>
    <w:rsid w:val="004026B2"/>
    <w:rPr>
      <w:b/>
      <w:bCs/>
      <w:i/>
      <w:iCs/>
      <w:sz w:val="26"/>
      <w:szCs w:val="26"/>
    </w:rPr>
  </w:style>
  <w:style w:type="character" w:customStyle="1" w:styleId="6Char">
    <w:name w:val="标题 6 Char"/>
    <w:basedOn w:val="a0"/>
    <w:link w:val="6"/>
    <w:uiPriority w:val="9"/>
    <w:semiHidden/>
    <w:qFormat/>
    <w:rsid w:val="004026B2"/>
    <w:rPr>
      <w:b/>
      <w:bCs/>
    </w:rPr>
  </w:style>
  <w:style w:type="character" w:customStyle="1" w:styleId="7Char">
    <w:name w:val="标题 7 Char"/>
    <w:basedOn w:val="a0"/>
    <w:link w:val="7"/>
    <w:uiPriority w:val="9"/>
    <w:semiHidden/>
    <w:rsid w:val="004026B2"/>
    <w:rPr>
      <w:sz w:val="24"/>
      <w:szCs w:val="24"/>
    </w:rPr>
  </w:style>
  <w:style w:type="character" w:customStyle="1" w:styleId="8Char">
    <w:name w:val="标题 8 Char"/>
    <w:basedOn w:val="a0"/>
    <w:link w:val="8"/>
    <w:uiPriority w:val="9"/>
    <w:semiHidden/>
    <w:qFormat/>
    <w:rsid w:val="004026B2"/>
    <w:rPr>
      <w:i/>
      <w:iCs/>
      <w:sz w:val="24"/>
      <w:szCs w:val="24"/>
    </w:rPr>
  </w:style>
  <w:style w:type="character" w:customStyle="1" w:styleId="9Char">
    <w:name w:val="标题 9 Char"/>
    <w:basedOn w:val="a0"/>
    <w:link w:val="9"/>
    <w:uiPriority w:val="9"/>
    <w:semiHidden/>
    <w:qFormat/>
    <w:rsid w:val="004026B2"/>
    <w:rPr>
      <w:rFonts w:asciiTheme="majorHAnsi" w:eastAsiaTheme="majorEastAsia" w:hAnsiTheme="majorHAnsi"/>
    </w:rPr>
  </w:style>
  <w:style w:type="character" w:customStyle="1" w:styleId="Char3">
    <w:name w:val="标题 Char"/>
    <w:basedOn w:val="a0"/>
    <w:link w:val="a7"/>
    <w:uiPriority w:val="10"/>
    <w:rsid w:val="004026B2"/>
    <w:rPr>
      <w:rFonts w:asciiTheme="majorHAnsi" w:eastAsiaTheme="majorEastAsia" w:hAnsiTheme="majorHAnsi"/>
      <w:b/>
      <w:bCs/>
      <w:kern w:val="28"/>
      <w:sz w:val="32"/>
      <w:szCs w:val="32"/>
    </w:rPr>
  </w:style>
  <w:style w:type="character" w:customStyle="1" w:styleId="Char2">
    <w:name w:val="副标题 Char"/>
    <w:basedOn w:val="a0"/>
    <w:link w:val="a6"/>
    <w:uiPriority w:val="11"/>
    <w:rsid w:val="004026B2"/>
    <w:rPr>
      <w:rFonts w:asciiTheme="majorHAnsi" w:eastAsiaTheme="majorEastAsia" w:hAnsiTheme="majorHAnsi"/>
      <w:sz w:val="24"/>
      <w:szCs w:val="24"/>
    </w:rPr>
  </w:style>
  <w:style w:type="paragraph" w:styleId="aa">
    <w:name w:val="No Spacing"/>
    <w:basedOn w:val="a"/>
    <w:uiPriority w:val="1"/>
    <w:qFormat/>
    <w:rsid w:val="004026B2"/>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4026B2"/>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4026B2"/>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4026B2"/>
    <w:rPr>
      <w:i/>
      <w:sz w:val="24"/>
      <w:szCs w:val="24"/>
    </w:rPr>
  </w:style>
  <w:style w:type="paragraph" w:styleId="ad">
    <w:name w:val="Intense Quote"/>
    <w:basedOn w:val="a"/>
    <w:next w:val="a"/>
    <w:link w:val="Char5"/>
    <w:uiPriority w:val="30"/>
    <w:qFormat/>
    <w:rsid w:val="004026B2"/>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4026B2"/>
    <w:rPr>
      <w:b/>
      <w:i/>
      <w:sz w:val="24"/>
    </w:rPr>
  </w:style>
  <w:style w:type="character" w:customStyle="1" w:styleId="10">
    <w:name w:val="不明显强调1"/>
    <w:uiPriority w:val="19"/>
    <w:qFormat/>
    <w:rsid w:val="004026B2"/>
    <w:rPr>
      <w:i/>
      <w:color w:val="595959" w:themeColor="text1" w:themeTint="A6"/>
    </w:rPr>
  </w:style>
  <w:style w:type="character" w:customStyle="1" w:styleId="11">
    <w:name w:val="明显强调1"/>
    <w:basedOn w:val="a0"/>
    <w:uiPriority w:val="21"/>
    <w:qFormat/>
    <w:rsid w:val="004026B2"/>
    <w:rPr>
      <w:b/>
      <w:i/>
      <w:sz w:val="24"/>
      <w:szCs w:val="24"/>
      <w:u w:val="single"/>
    </w:rPr>
  </w:style>
  <w:style w:type="character" w:customStyle="1" w:styleId="12">
    <w:name w:val="不明显参考1"/>
    <w:basedOn w:val="a0"/>
    <w:uiPriority w:val="31"/>
    <w:qFormat/>
    <w:rsid w:val="004026B2"/>
    <w:rPr>
      <w:sz w:val="24"/>
      <w:szCs w:val="24"/>
      <w:u w:val="single"/>
    </w:rPr>
  </w:style>
  <w:style w:type="character" w:customStyle="1" w:styleId="13">
    <w:name w:val="明显参考1"/>
    <w:basedOn w:val="a0"/>
    <w:uiPriority w:val="32"/>
    <w:qFormat/>
    <w:rsid w:val="004026B2"/>
    <w:rPr>
      <w:b/>
      <w:sz w:val="24"/>
      <w:u w:val="single"/>
    </w:rPr>
  </w:style>
  <w:style w:type="character" w:customStyle="1" w:styleId="14">
    <w:name w:val="书籍标题1"/>
    <w:basedOn w:val="a0"/>
    <w:uiPriority w:val="33"/>
    <w:qFormat/>
    <w:rsid w:val="004026B2"/>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4026B2"/>
    <w:pPr>
      <w:outlineLvl w:val="9"/>
    </w:pPr>
    <w:rPr>
      <w:lang w:eastAsia="en-US" w:bidi="en-US"/>
    </w:rPr>
  </w:style>
  <w:style w:type="character" w:customStyle="1" w:styleId="Char1">
    <w:name w:val="页眉 Char"/>
    <w:basedOn w:val="a0"/>
    <w:link w:val="a5"/>
    <w:uiPriority w:val="99"/>
    <w:rsid w:val="004026B2"/>
    <w:rPr>
      <w:rFonts w:ascii="Calibri" w:eastAsia="宋体" w:hAnsi="Calibri"/>
      <w:kern w:val="2"/>
      <w:sz w:val="18"/>
      <w:szCs w:val="18"/>
    </w:rPr>
  </w:style>
  <w:style w:type="character" w:customStyle="1" w:styleId="Char0">
    <w:name w:val="页脚 Char"/>
    <w:basedOn w:val="a0"/>
    <w:link w:val="a4"/>
    <w:uiPriority w:val="99"/>
    <w:rsid w:val="004026B2"/>
    <w:rPr>
      <w:rFonts w:ascii="Calibri" w:eastAsia="宋体" w:hAnsi="Calibri"/>
      <w:kern w:val="2"/>
      <w:sz w:val="18"/>
      <w:szCs w:val="18"/>
    </w:rPr>
  </w:style>
  <w:style w:type="character" w:customStyle="1" w:styleId="Char">
    <w:name w:val="批注框文本 Char"/>
    <w:basedOn w:val="a0"/>
    <w:link w:val="a3"/>
    <w:uiPriority w:val="99"/>
    <w:semiHidden/>
    <w:rsid w:val="004026B2"/>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15</Pages>
  <Words>1082</Words>
  <Characters>6172</Characters>
  <Application>Microsoft Office Word</Application>
  <DocSecurity>0</DocSecurity>
  <Lines>51</Lines>
  <Paragraphs>14</Paragraphs>
  <ScaleCrop>false</ScaleCrop>
  <Company>Microsoft</Company>
  <LinksUpToDate>false</LinksUpToDate>
  <CharactersWithSpaces>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PC</cp:lastModifiedBy>
  <cp:revision>25</cp:revision>
  <cp:lastPrinted>2018-12-31T10:56:00Z</cp:lastPrinted>
  <dcterms:created xsi:type="dcterms:W3CDTF">2018-08-15T02:06:00Z</dcterms:created>
  <dcterms:modified xsi:type="dcterms:W3CDTF">2024-11-08T08:56:00Z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7817C389004D4ED3B2FF7EE99542FA96</vt:lpwstr>
  </property>
</Properties>
</file>