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B7F0B">
      <w:pPr>
        <w:rPr>
          <w:rFonts w:ascii="黑体" w:hAnsi="黑体" w:eastAsia="黑体"/>
          <w:sz w:val="32"/>
          <w:szCs w:val="32"/>
        </w:rPr>
      </w:pPr>
    </w:p>
    <w:p w14:paraId="745E5C0A">
      <w:pPr>
        <w:jc w:val="center"/>
        <w:rPr>
          <w:rFonts w:ascii="方正小标宋_GBK" w:hAnsi="宋体" w:eastAsia="方正小标宋_GBK"/>
          <w:sz w:val="44"/>
          <w:szCs w:val="44"/>
        </w:rPr>
      </w:pPr>
    </w:p>
    <w:p w14:paraId="70434048">
      <w:pPr>
        <w:jc w:val="center"/>
        <w:rPr>
          <w:rFonts w:ascii="方正小标宋_GBK" w:hAnsi="宋体" w:eastAsia="方正小标宋_GBK"/>
          <w:sz w:val="44"/>
          <w:szCs w:val="44"/>
        </w:rPr>
      </w:pPr>
      <w:r>
        <w:rPr>
          <w:rFonts w:hint="eastAsia" w:ascii="方正小标宋_GBK" w:hAnsi="宋体" w:eastAsia="方正小标宋_GBK"/>
          <w:sz w:val="44"/>
          <w:szCs w:val="44"/>
        </w:rPr>
        <w:t>沙湾市四道河子镇人民政府</w:t>
      </w:r>
    </w:p>
    <w:p w14:paraId="1109D473">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8C73A50">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692E2224">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33714E2E">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6DB6923">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3E1319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7656E2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A886619">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E57784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57BBE9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B6667D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327DE7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E47CDD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1FAA7C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F921F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DA0E1A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09BC56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8E87AB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48AEF2F">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5718B9A">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01F9CD">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42A70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8CBF99C">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975302A">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340D578">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BF99EA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4104C5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665B2A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ED2039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84A75C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C362D0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BD78C2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2CC9101">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2B29104">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A148F54">
      <w:r>
        <w:rPr>
          <w:rFonts w:hint="eastAsia" w:ascii="仿宋_GB2312" w:hAnsi="仿宋_GB2312" w:eastAsia="仿宋_GB2312" w:cs="仿宋_GB2312"/>
          <w:sz w:val="32"/>
          <w:szCs w:val="32"/>
        </w:rPr>
        <w:fldChar w:fldCharType="end"/>
      </w:r>
    </w:p>
    <w:p w14:paraId="27B0F25F">
      <w:pPr>
        <w:rPr>
          <w:rFonts w:ascii="仿宋_GB2312" w:eastAsia="仿宋_GB2312"/>
          <w:sz w:val="32"/>
          <w:szCs w:val="32"/>
        </w:rPr>
      </w:pPr>
      <w:r>
        <w:rPr>
          <w:rFonts w:hint="eastAsia" w:ascii="仿宋_GB2312" w:eastAsia="仿宋_GB2312"/>
          <w:sz w:val="32"/>
          <w:szCs w:val="32"/>
        </w:rPr>
        <w:br w:type="page"/>
      </w:r>
    </w:p>
    <w:p w14:paraId="1B71A014">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7273B01">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85C1DFE">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（一）执行本级人民代表大会的决议和上级国家行政机关的决定和命令，发布决定和命令。</w:t>
      </w:r>
      <w:r>
        <w:rPr>
          <w:rFonts w:hint="eastAsia" w:ascii="仿宋_GB2312" w:eastAsia="仿宋_GB2312"/>
          <w:sz w:val="32"/>
          <w:szCs w:val="32"/>
        </w:rPr>
        <w:br w:type="textWrapping"/>
      </w:r>
      <w:r>
        <w:rPr>
          <w:rFonts w:hint="eastAsia" w:ascii="仿宋_GB2312" w:eastAsia="仿宋_GB2312"/>
          <w:sz w:val="32"/>
          <w:szCs w:val="32"/>
        </w:rPr>
        <w:t>　　（二）为党的基层组织建设和党员队伍建设提供服务，组织开展辖区居民的宣传、发动、服务工作；为“为民办实事”业务提供服务保障;负责辖区内社团组织的培育、发展和管理;负责辖区内政府购买社会服务项目的设计和采购;解决居民困难诉求等工作;负责升国旗、村民夜校以及图书室、义工志愿者、服务积分兑换点等群众工作机制的落实，并不断拓展教育服务群众的形式和载体;负责组织开展文化、宣传、科技、体育、广播电视的服务工作；制定文化、宣传、科技、体育、广播电视、旅游等工作的发展规划和年度计划并组织实施。</w:t>
      </w:r>
      <w:r>
        <w:rPr>
          <w:rFonts w:hint="eastAsia" w:ascii="仿宋_GB2312" w:eastAsia="仿宋_GB2312"/>
          <w:sz w:val="32"/>
          <w:szCs w:val="32"/>
        </w:rPr>
        <w:br w:type="textWrapping"/>
      </w:r>
      <w:r>
        <w:rPr>
          <w:rFonts w:hint="eastAsia" w:ascii="仿宋_GB2312" w:eastAsia="仿宋_GB2312"/>
          <w:sz w:val="32"/>
          <w:szCs w:val="32"/>
        </w:rPr>
        <w:t>　　（三）负责农业、农机、林业、畜牧兽医、草原、水利等方面的服务工作，以及发展规划和年度计划并组织实施。</w:t>
      </w:r>
      <w:r>
        <w:rPr>
          <w:rFonts w:hint="eastAsia" w:ascii="仿宋_GB2312" w:eastAsia="仿宋_GB2312"/>
          <w:sz w:val="32"/>
          <w:szCs w:val="32"/>
        </w:rPr>
        <w:br w:type="textWrapping"/>
      </w:r>
      <w:r>
        <w:rPr>
          <w:rFonts w:hint="eastAsia" w:ascii="仿宋_GB2312" w:eastAsia="仿宋_GB2312"/>
          <w:sz w:val="32"/>
          <w:szCs w:val="32"/>
        </w:rPr>
        <w:t>　　（四）负责民政、教育、优化生育、劳动就业、社会保障、社会救助、医疗救助、退役军人、残疾人事业等方面的服务工作，并制定发展规划和年度计划并组织实施。</w:t>
      </w:r>
      <w:r>
        <w:rPr>
          <w:rFonts w:hint="eastAsia" w:ascii="仿宋_GB2312" w:eastAsia="仿宋_GB2312"/>
          <w:sz w:val="32"/>
          <w:szCs w:val="32"/>
        </w:rPr>
        <w:br w:type="textWrapping"/>
      </w:r>
      <w:r>
        <w:rPr>
          <w:rFonts w:hint="eastAsia" w:ascii="仿宋_GB2312" w:eastAsia="仿宋_GB2312"/>
          <w:sz w:val="32"/>
          <w:szCs w:val="32"/>
        </w:rPr>
        <w:t>　　（五）负责农村经济管理、财务管理等工作;负责农村集体经济，为农村集体经济健康发展提供保障和服务工作;负责财政预算决算的编制、办理各项收支结算和对账、报账工作;履行统计职责。</w:t>
      </w:r>
      <w:r>
        <w:rPr>
          <w:rFonts w:hint="eastAsia" w:ascii="仿宋_GB2312" w:eastAsia="仿宋_GB2312"/>
          <w:sz w:val="32"/>
          <w:szCs w:val="32"/>
        </w:rPr>
        <w:br w:type="textWrapping"/>
      </w:r>
      <w:r>
        <w:rPr>
          <w:rFonts w:hint="eastAsia" w:ascii="仿宋_GB2312" w:eastAsia="仿宋_GB2312"/>
          <w:sz w:val="32"/>
          <w:szCs w:val="32"/>
        </w:rPr>
        <w:t>　　（六）负责国土资源、规划建设、园林绿化、环境保护、交通等方面的服务工作;制定发展规划和年度计划并组织实施，贯彻落实统筹城乡发展、加快推进城乡一体化工作总体部署和目标任务。</w:t>
      </w:r>
      <w:r>
        <w:rPr>
          <w:rFonts w:hint="eastAsia" w:ascii="仿宋_GB2312" w:eastAsia="仿宋_GB2312"/>
          <w:sz w:val="32"/>
          <w:szCs w:val="32"/>
        </w:rPr>
        <w:br w:type="textWrapping"/>
      </w:r>
      <w:r>
        <w:rPr>
          <w:rFonts w:hint="eastAsia" w:ascii="仿宋_GB2312" w:eastAsia="仿宋_GB2312"/>
          <w:sz w:val="32"/>
          <w:szCs w:val="32"/>
        </w:rPr>
        <w:t>　　（七）负责社会治安综合治理、法治建设，平安创建、网格化管理、应急管理、人民武装等方面的服务工作;负责群众矛盾纠纷调解等工作;负责流动人口管理工作，管理指导基层网格员队伍等;并制定社会治安综合治理、法治建设、平安创建、网格化管理等工作的规划和年度计划并组织实施。</w:t>
      </w:r>
      <w:r>
        <w:rPr>
          <w:rFonts w:hint="eastAsia" w:ascii="仿宋_GB2312" w:eastAsia="仿宋_GB2312"/>
          <w:sz w:val="32"/>
          <w:szCs w:val="32"/>
        </w:rPr>
        <w:br w:type="textWrapping"/>
      </w:r>
      <w:r>
        <w:rPr>
          <w:rFonts w:hint="eastAsia" w:ascii="仿宋_GB2312" w:eastAsia="仿宋_GB2312"/>
          <w:sz w:val="32"/>
          <w:szCs w:val="32"/>
        </w:rPr>
        <w:t>　　（八）建立健全乡(镇)统一指挥协调工作机制、行政执法案件协调协作机制以及统一的综合行政执法运行管理制度，包括日常工作制度、包片负责制度、巡查上报制度、执法处置制度、执法协调制度等。</w:t>
      </w:r>
      <w:r>
        <w:rPr>
          <w:rFonts w:hint="eastAsia" w:ascii="仿宋_GB2312" w:eastAsia="仿宋_GB2312"/>
          <w:sz w:val="32"/>
          <w:szCs w:val="32"/>
        </w:rPr>
        <w:br w:type="textWrapping"/>
      </w:r>
      <w:r>
        <w:rPr>
          <w:rFonts w:hint="eastAsia" w:ascii="仿宋_GB2312" w:eastAsia="仿宋_GB2312"/>
          <w:sz w:val="32"/>
          <w:szCs w:val="32"/>
        </w:rPr>
        <w:t>　　（九）办理上级人民政府交办的其他事项。</w:t>
      </w:r>
    </w:p>
    <w:p w14:paraId="1960E1E5">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32408EB">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沙湾市四道河子镇人民政府2023年度，实有人数</w:t>
      </w:r>
      <w:r>
        <w:rPr>
          <w:rFonts w:hint="eastAsia" w:ascii="仿宋_GB2312" w:eastAsia="仿宋_GB2312"/>
          <w:sz w:val="32"/>
          <w:szCs w:val="32"/>
          <w:lang w:val="zh-CN"/>
        </w:rPr>
        <w:t>112</w:t>
      </w:r>
      <w:r>
        <w:rPr>
          <w:rFonts w:hint="eastAsia" w:ascii="仿宋_GB2312" w:eastAsia="仿宋_GB2312"/>
          <w:sz w:val="32"/>
          <w:szCs w:val="32"/>
        </w:rPr>
        <w:t>人，其中：在职人员</w:t>
      </w:r>
      <w:r>
        <w:rPr>
          <w:rFonts w:hint="eastAsia" w:ascii="仿宋_GB2312" w:eastAsia="仿宋_GB2312"/>
          <w:sz w:val="32"/>
          <w:szCs w:val="32"/>
          <w:lang w:val="zh-CN"/>
        </w:rPr>
        <w:t>87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25</w:t>
      </w:r>
      <w:r>
        <w:rPr>
          <w:rFonts w:hint="eastAsia" w:ascii="仿宋_GB2312" w:eastAsia="仿宋_GB2312"/>
          <w:sz w:val="32"/>
          <w:szCs w:val="32"/>
        </w:rPr>
        <w:t>人。</w:t>
      </w:r>
    </w:p>
    <w:p w14:paraId="53DBA2E3">
      <w:pPr>
        <w:ind w:firstLine="640" w:firstLineChars="200"/>
        <w:rPr>
          <w:rFonts w:ascii="仿宋_GB2312" w:eastAsia="仿宋_GB2312"/>
          <w:sz w:val="32"/>
          <w:szCs w:val="32"/>
        </w:rPr>
      </w:pPr>
      <w:bookmarkStart w:id="6" w:name="_Toc3092"/>
      <w:bookmarkStart w:id="7" w:name="_Toc29374"/>
      <w:r>
        <w:rPr>
          <w:rFonts w:hint="eastAsia" w:ascii="仿宋_GB2312" w:eastAsia="仿宋_GB2312"/>
          <w:sz w:val="32"/>
          <w:szCs w:val="32"/>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eastAsia="仿宋_GB2312"/>
          <w:sz w:val="32"/>
          <w:szCs w:val="32"/>
        </w:rPr>
        <w:t>党政办公室、党建办公室、经济发展办公室、社会事务办公室、综合执法办公室</w:t>
      </w:r>
      <w:r>
        <w:rPr>
          <w:rFonts w:hint="eastAsia" w:ascii="仿宋_GB2312" w:hAnsi="宋体" w:eastAsia="仿宋_GB2312" w:cs="宋体"/>
          <w:kern w:val="0"/>
          <w:sz w:val="32"/>
          <w:szCs w:val="32"/>
        </w:rPr>
        <w:t>。</w:t>
      </w:r>
    </w:p>
    <w:p w14:paraId="54212150">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2BAA2AD4">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443A1179">
      <w:pPr>
        <w:ind w:firstLine="640" w:firstLineChars="200"/>
        <w:jc w:val="left"/>
        <w:rPr>
          <w:rFonts w:ascii="仿宋_GB2312" w:eastAsia="仿宋_GB2312"/>
          <w:sz w:val="32"/>
          <w:szCs w:val="32"/>
        </w:rPr>
      </w:pPr>
      <w:r>
        <w:rPr>
          <w:rFonts w:hint="eastAsia" w:ascii="仿宋_GB2312" w:eastAsia="仿宋_GB2312"/>
          <w:sz w:val="32"/>
          <w:szCs w:val="32"/>
        </w:rPr>
        <w:t>2023年度收入总计4,015.06万元，其中：本年收入合计4,015.06万元，使用非财政拨款结余0.00万元，年初结转和结余0.00万元。</w:t>
      </w:r>
    </w:p>
    <w:p w14:paraId="44C699DB">
      <w:pPr>
        <w:ind w:firstLine="640" w:firstLineChars="200"/>
        <w:jc w:val="left"/>
        <w:rPr>
          <w:rFonts w:ascii="仿宋_GB2312" w:eastAsia="仿宋_GB2312"/>
          <w:sz w:val="32"/>
          <w:szCs w:val="32"/>
        </w:rPr>
      </w:pPr>
      <w:r>
        <w:rPr>
          <w:rFonts w:hint="eastAsia" w:ascii="仿宋_GB2312" w:eastAsia="仿宋_GB2312"/>
          <w:sz w:val="32"/>
          <w:szCs w:val="32"/>
        </w:rPr>
        <w:t>2023年度支出总计4,015.06万元，其中：本年支出合计4,015.06万元，结余分配0.00万元，年末结转和结余0.00万元。</w:t>
      </w:r>
    </w:p>
    <w:p w14:paraId="2C5715FE">
      <w:pPr>
        <w:ind w:firstLine="640" w:firstLineChars="200"/>
        <w:jc w:val="left"/>
        <w:rPr>
          <w:rFonts w:ascii="仿宋_GB2312" w:eastAsia="仿宋_GB2312"/>
          <w:color w:val="FF0000"/>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减少144.31万元</w:t>
      </w:r>
      <w:r>
        <w:rPr>
          <w:rFonts w:hint="eastAsia" w:ascii="仿宋_GB2312" w:eastAsia="仿宋_GB2312"/>
          <w:sz w:val="32"/>
          <w:szCs w:val="32"/>
        </w:rPr>
        <w:t>，下降3.47%，主要原因是：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四道河子镇</w:t>
      </w:r>
      <w:r>
        <w:rPr>
          <w:rFonts w:hint="eastAsia" w:ascii="仿宋_GB2312" w:hAnsi="仿宋_GB2312" w:eastAsia="仿宋_GB2312" w:cs="仿宋_GB2312"/>
          <w:sz w:val="32"/>
          <w:szCs w:val="32"/>
          <w:lang w:val="zh-CN"/>
        </w:rPr>
        <w:t>因村干部、</w:t>
      </w:r>
      <w:r>
        <w:rPr>
          <w:rFonts w:ascii="仿宋_GB2312" w:hAnsi="仿宋_GB2312" w:eastAsia="仿宋_GB2312" w:cs="仿宋_GB2312"/>
          <w:sz w:val="32"/>
          <w:szCs w:val="32"/>
          <w:lang w:val="zh-CN"/>
        </w:rPr>
        <w:t>村工作人员</w:t>
      </w:r>
      <w:r>
        <w:rPr>
          <w:rFonts w:hint="eastAsia" w:ascii="仿宋_GB2312" w:hAnsi="仿宋_GB2312" w:eastAsia="仿宋_GB2312" w:cs="仿宋_GB2312"/>
          <w:sz w:val="32"/>
          <w:szCs w:val="32"/>
          <w:lang w:val="zh-CN"/>
        </w:rPr>
        <w:t>和</w:t>
      </w:r>
      <w:r>
        <w:rPr>
          <w:rFonts w:ascii="仿宋_GB2312" w:hAnsi="仿宋_GB2312" w:eastAsia="仿宋_GB2312" w:cs="仿宋_GB2312"/>
          <w:sz w:val="32"/>
          <w:szCs w:val="32"/>
          <w:lang w:val="zh-CN"/>
        </w:rPr>
        <w:t>管委会人员</w:t>
      </w:r>
      <w:r>
        <w:rPr>
          <w:rFonts w:hint="eastAsia" w:ascii="仿宋_GB2312" w:hAnsi="仿宋_GB2312" w:eastAsia="仿宋_GB2312" w:cs="仿宋_GB2312"/>
          <w:sz w:val="32"/>
          <w:szCs w:val="32"/>
          <w:lang w:val="zh-CN"/>
        </w:rPr>
        <w:t>减少，</w:t>
      </w:r>
      <w:r>
        <w:rPr>
          <w:rFonts w:ascii="仿宋_GB2312" w:hAnsi="仿宋_GB2312" w:eastAsia="仿宋_GB2312" w:cs="仿宋_GB2312"/>
          <w:sz w:val="32"/>
          <w:szCs w:val="32"/>
          <w:lang w:val="zh-CN"/>
        </w:rPr>
        <w:t>致使</w:t>
      </w: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w:t>
      </w:r>
      <w:r>
        <w:rPr>
          <w:rFonts w:hint="eastAsia" w:ascii="仿宋_GB2312" w:hAnsi="仿宋_GB2312" w:eastAsia="仿宋_GB2312" w:cs="仿宋_GB2312"/>
          <w:sz w:val="32"/>
          <w:szCs w:val="32"/>
          <w:lang w:val="zh-CN"/>
        </w:rPr>
        <w:t>。</w:t>
      </w:r>
    </w:p>
    <w:p w14:paraId="510FEDED">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64475CB">
      <w:pPr>
        <w:ind w:firstLine="640" w:firstLineChars="200"/>
        <w:jc w:val="left"/>
        <w:rPr>
          <w:rFonts w:ascii="仿宋_GB2312" w:eastAsia="仿宋_GB2312"/>
          <w:sz w:val="32"/>
          <w:szCs w:val="32"/>
        </w:rPr>
      </w:pPr>
      <w:r>
        <w:rPr>
          <w:rFonts w:hint="eastAsia" w:ascii="仿宋_GB2312" w:eastAsia="仿宋_GB2312"/>
          <w:sz w:val="32"/>
          <w:szCs w:val="32"/>
        </w:rPr>
        <w:t>本年收入4,015.06万元，其中：财政拨款收入</w:t>
      </w:r>
      <w:r>
        <w:rPr>
          <w:rFonts w:hint="eastAsia" w:ascii="仿宋_GB2312" w:eastAsia="仿宋_GB2312"/>
          <w:sz w:val="32"/>
          <w:szCs w:val="32"/>
          <w:lang w:val="zh-CN"/>
        </w:rPr>
        <w:t>3,967.21</w:t>
      </w:r>
      <w:r>
        <w:rPr>
          <w:rFonts w:hint="eastAsia" w:ascii="仿宋_GB2312" w:eastAsia="仿宋_GB2312"/>
          <w:sz w:val="32"/>
          <w:szCs w:val="32"/>
        </w:rPr>
        <w:t>万元，占</w:t>
      </w:r>
      <w:r>
        <w:rPr>
          <w:rFonts w:hint="eastAsia" w:ascii="仿宋_GB2312" w:eastAsia="仿宋_GB2312"/>
          <w:sz w:val="32"/>
          <w:szCs w:val="32"/>
          <w:lang w:val="zh-CN"/>
        </w:rPr>
        <w:t>98.81%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47.86</w:t>
      </w:r>
      <w:r>
        <w:rPr>
          <w:rFonts w:hint="eastAsia" w:ascii="仿宋_GB2312" w:eastAsia="仿宋_GB2312"/>
          <w:sz w:val="32"/>
          <w:szCs w:val="32"/>
        </w:rPr>
        <w:t>万元，占</w:t>
      </w:r>
      <w:r>
        <w:rPr>
          <w:rFonts w:hint="eastAsia" w:ascii="仿宋_GB2312" w:eastAsia="仿宋_GB2312"/>
          <w:sz w:val="32"/>
          <w:szCs w:val="32"/>
          <w:lang w:val="zh-CN"/>
        </w:rPr>
        <w:t>1.19%</w:t>
      </w:r>
      <w:r>
        <w:rPr>
          <w:rFonts w:hint="eastAsia" w:ascii="仿宋_GB2312" w:eastAsia="仿宋_GB2312"/>
          <w:sz w:val="32"/>
          <w:szCs w:val="32"/>
        </w:rPr>
        <w:t>。</w:t>
      </w:r>
    </w:p>
    <w:p w14:paraId="301DDD79">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B730AF9">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本年支出4,015.06万元，其中：基本支出1,420.65万元，占35.38%；项目支出2,594.42万元，占64.62%；上缴上级支出0.00万元，占0.00%；经营支出0.00万元，占0.00%；对附属单位补助支出0.00万元，占0.00%。</w:t>
      </w:r>
    </w:p>
    <w:p w14:paraId="74ADD2A8">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4C0B8EE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3,967.21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3,967.21</w:t>
      </w:r>
      <w:r>
        <w:rPr>
          <w:rFonts w:hint="eastAsia" w:ascii="仿宋_GB2312" w:eastAsia="仿宋_GB2312"/>
          <w:sz w:val="32"/>
          <w:szCs w:val="32"/>
        </w:rPr>
        <w:t>万元。财政拨款支出总计</w:t>
      </w:r>
      <w:r>
        <w:rPr>
          <w:rFonts w:hint="eastAsia" w:ascii="仿宋_GB2312" w:eastAsia="仿宋_GB2312"/>
          <w:sz w:val="32"/>
          <w:szCs w:val="32"/>
          <w:lang w:val="zh-CN"/>
        </w:rPr>
        <w:t>3,967.21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3,967.21</w:t>
      </w:r>
      <w:r>
        <w:rPr>
          <w:rFonts w:hint="eastAsia" w:ascii="仿宋_GB2312" w:eastAsia="仿宋_GB2312"/>
          <w:sz w:val="32"/>
          <w:szCs w:val="32"/>
        </w:rPr>
        <w:t>万元。</w:t>
      </w:r>
    </w:p>
    <w:p w14:paraId="45D43F0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减少192.16万元</w:t>
      </w:r>
      <w:r>
        <w:rPr>
          <w:rFonts w:hint="eastAsia" w:ascii="仿宋_GB2312" w:eastAsia="仿宋_GB2312"/>
          <w:sz w:val="32"/>
          <w:szCs w:val="32"/>
        </w:rPr>
        <w:t>，下降4.62%,主要原因是：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四道河子镇</w:t>
      </w:r>
      <w:r>
        <w:rPr>
          <w:rFonts w:hint="eastAsia" w:ascii="仿宋_GB2312" w:hAnsi="仿宋_GB2312" w:eastAsia="仿宋_GB2312" w:cs="仿宋_GB2312"/>
          <w:sz w:val="32"/>
          <w:szCs w:val="32"/>
          <w:lang w:val="zh-CN"/>
        </w:rPr>
        <w:t>因村干部、</w:t>
      </w:r>
      <w:r>
        <w:rPr>
          <w:rFonts w:ascii="仿宋_GB2312" w:hAnsi="仿宋_GB2312" w:eastAsia="仿宋_GB2312" w:cs="仿宋_GB2312"/>
          <w:sz w:val="32"/>
          <w:szCs w:val="32"/>
          <w:lang w:val="zh-CN"/>
        </w:rPr>
        <w:t>村工作人员</w:t>
      </w:r>
      <w:r>
        <w:rPr>
          <w:rFonts w:hint="eastAsia" w:ascii="仿宋_GB2312" w:hAnsi="仿宋_GB2312" w:eastAsia="仿宋_GB2312" w:cs="仿宋_GB2312"/>
          <w:sz w:val="32"/>
          <w:szCs w:val="32"/>
          <w:lang w:val="zh-CN"/>
        </w:rPr>
        <w:t>和</w:t>
      </w:r>
      <w:r>
        <w:rPr>
          <w:rFonts w:ascii="仿宋_GB2312" w:hAnsi="仿宋_GB2312" w:eastAsia="仿宋_GB2312" w:cs="仿宋_GB2312"/>
          <w:sz w:val="32"/>
          <w:szCs w:val="32"/>
          <w:lang w:val="zh-CN"/>
        </w:rPr>
        <w:t>管委会人员</w:t>
      </w:r>
      <w:r>
        <w:rPr>
          <w:rFonts w:hint="eastAsia" w:ascii="仿宋_GB2312" w:hAnsi="仿宋_GB2312" w:eastAsia="仿宋_GB2312" w:cs="仿宋_GB2312"/>
          <w:sz w:val="32"/>
          <w:szCs w:val="32"/>
          <w:lang w:val="zh-CN"/>
        </w:rPr>
        <w:t>减少,</w:t>
      </w:r>
      <w:r>
        <w:rPr>
          <w:rFonts w:ascii="仿宋_GB2312" w:hAnsi="仿宋_GB2312" w:eastAsia="仿宋_GB2312" w:cs="仿宋_GB2312"/>
          <w:sz w:val="32"/>
          <w:szCs w:val="32"/>
          <w:lang w:val="zh-CN"/>
        </w:rPr>
        <w:t>致使</w:t>
      </w: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w:t>
      </w:r>
      <w:r>
        <w:rPr>
          <w:rFonts w:hint="eastAsia" w:ascii="仿宋_GB2312" w:hAnsi="仿宋_GB2312" w:eastAsia="仿宋_GB2312" w:cs="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2,164.25</w:t>
      </w:r>
      <w:r>
        <w:rPr>
          <w:rFonts w:hint="eastAsia" w:ascii="仿宋_GB2312" w:eastAsia="仿宋_GB2312"/>
          <w:sz w:val="32"/>
          <w:szCs w:val="32"/>
        </w:rPr>
        <w:t>万元，决算数</w:t>
      </w:r>
      <w:r>
        <w:rPr>
          <w:rFonts w:hint="eastAsia" w:ascii="仿宋_GB2312" w:eastAsia="仿宋_GB2312"/>
          <w:sz w:val="32"/>
          <w:szCs w:val="32"/>
          <w:lang w:val="zh-CN"/>
        </w:rPr>
        <w:t>3,967.21</w:t>
      </w:r>
      <w:r>
        <w:rPr>
          <w:rFonts w:hint="eastAsia" w:ascii="仿宋_GB2312" w:eastAsia="仿宋_GB2312"/>
          <w:sz w:val="32"/>
          <w:szCs w:val="32"/>
        </w:rPr>
        <w:t>万元，预决算差异率83.31%，主要原因是：本年度追加</w:t>
      </w:r>
      <w:r>
        <w:rPr>
          <w:rFonts w:ascii="仿宋_GB2312" w:eastAsia="仿宋_GB2312"/>
          <w:sz w:val="32"/>
          <w:szCs w:val="32"/>
        </w:rPr>
        <w:t>了</w:t>
      </w:r>
      <w:r>
        <w:rPr>
          <w:rFonts w:hint="eastAsia" w:ascii="仿宋_GB2312" w:eastAsia="仿宋_GB2312"/>
          <w:sz w:val="32"/>
          <w:szCs w:val="32"/>
        </w:rPr>
        <w:t>村级阵地5+2工程</w:t>
      </w:r>
      <w:r>
        <w:rPr>
          <w:rFonts w:ascii="仿宋_GB2312" w:eastAsia="仿宋_GB2312"/>
          <w:sz w:val="32"/>
          <w:szCs w:val="32"/>
        </w:rPr>
        <w:t>建设</w:t>
      </w:r>
      <w:r>
        <w:rPr>
          <w:rFonts w:hint="eastAsia" w:ascii="仿宋_GB2312" w:eastAsia="仿宋_GB2312"/>
          <w:sz w:val="32"/>
          <w:szCs w:val="32"/>
        </w:rPr>
        <w:t>项目</w:t>
      </w:r>
      <w:r>
        <w:rPr>
          <w:rFonts w:ascii="仿宋_GB2312" w:eastAsia="仿宋_GB2312"/>
          <w:sz w:val="32"/>
          <w:szCs w:val="32"/>
        </w:rPr>
        <w:t>、四道河子镇</w:t>
      </w:r>
      <w:r>
        <w:rPr>
          <w:rFonts w:hint="eastAsia" w:ascii="仿宋_GB2312" w:eastAsia="仿宋_GB2312"/>
          <w:sz w:val="32"/>
          <w:szCs w:val="32"/>
        </w:rPr>
        <w:t>2014-2015年</w:t>
      </w:r>
      <w:r>
        <w:rPr>
          <w:rFonts w:ascii="仿宋_GB2312" w:eastAsia="仿宋_GB2312"/>
          <w:sz w:val="32"/>
          <w:szCs w:val="32"/>
        </w:rPr>
        <w:t>“</w:t>
      </w:r>
      <w:r>
        <w:rPr>
          <w:rFonts w:hint="eastAsia" w:ascii="仿宋_GB2312" w:eastAsia="仿宋_GB2312"/>
          <w:sz w:val="32"/>
          <w:szCs w:val="32"/>
        </w:rPr>
        <w:t>为民办实事</w:t>
      </w:r>
      <w:r>
        <w:rPr>
          <w:rFonts w:ascii="仿宋_GB2312" w:eastAsia="仿宋_GB2312"/>
          <w:sz w:val="32"/>
          <w:szCs w:val="32"/>
        </w:rPr>
        <w:t>”干部周转房二期建设项目、</w:t>
      </w:r>
      <w:r>
        <w:rPr>
          <w:rFonts w:hint="eastAsia" w:ascii="仿宋_GB2312" w:eastAsia="仿宋_GB2312"/>
          <w:sz w:val="32"/>
          <w:szCs w:val="32"/>
        </w:rPr>
        <w:t>2023年</w:t>
      </w:r>
      <w:r>
        <w:rPr>
          <w:rFonts w:ascii="仿宋_GB2312" w:eastAsia="仿宋_GB2312"/>
          <w:sz w:val="32"/>
          <w:szCs w:val="32"/>
        </w:rPr>
        <w:t>上半年“</w:t>
      </w:r>
      <w:r>
        <w:rPr>
          <w:rFonts w:hint="eastAsia" w:ascii="仿宋_GB2312" w:eastAsia="仿宋_GB2312"/>
          <w:sz w:val="32"/>
          <w:szCs w:val="32"/>
        </w:rPr>
        <w:t>为民办实事</w:t>
      </w:r>
      <w:r>
        <w:rPr>
          <w:rFonts w:ascii="仿宋_GB2312" w:eastAsia="仿宋_GB2312"/>
          <w:sz w:val="32"/>
          <w:szCs w:val="32"/>
        </w:rPr>
        <w:t>”</w:t>
      </w:r>
      <w:r>
        <w:rPr>
          <w:rFonts w:hint="eastAsia" w:ascii="仿宋_GB2312" w:eastAsia="仿宋_GB2312"/>
          <w:sz w:val="32"/>
          <w:szCs w:val="32"/>
        </w:rPr>
        <w:t>工作专项经费</w:t>
      </w:r>
      <w:r>
        <w:rPr>
          <w:rFonts w:ascii="仿宋_GB2312" w:eastAsia="仿宋_GB2312"/>
          <w:sz w:val="32"/>
          <w:szCs w:val="32"/>
        </w:rPr>
        <w:t>、</w:t>
      </w:r>
      <w:r>
        <w:rPr>
          <w:rFonts w:hint="eastAsia" w:ascii="仿宋_GB2312" w:eastAsia="仿宋_GB2312"/>
          <w:sz w:val="32"/>
          <w:szCs w:val="32"/>
        </w:rPr>
        <w:t>基层</w:t>
      </w:r>
      <w:r>
        <w:rPr>
          <w:rFonts w:ascii="仿宋_GB2312" w:eastAsia="仿宋_GB2312"/>
          <w:sz w:val="32"/>
          <w:szCs w:val="32"/>
        </w:rPr>
        <w:t>组织建设民生项目</w:t>
      </w:r>
      <w:r>
        <w:rPr>
          <w:rFonts w:hint="eastAsia" w:ascii="仿宋_GB2312" w:eastAsia="仿宋_GB2312"/>
          <w:sz w:val="32"/>
          <w:szCs w:val="32"/>
        </w:rPr>
        <w:t>、</w:t>
      </w:r>
      <w:r>
        <w:rPr>
          <w:rFonts w:ascii="仿宋_GB2312" w:eastAsia="仿宋_GB2312"/>
          <w:sz w:val="32"/>
          <w:szCs w:val="32"/>
        </w:rPr>
        <w:t>第一批新疆</w:t>
      </w:r>
      <w:r>
        <w:rPr>
          <w:rFonts w:hint="eastAsia" w:ascii="仿宋_GB2312" w:eastAsia="仿宋_GB2312"/>
          <w:sz w:val="32"/>
          <w:szCs w:val="32"/>
        </w:rPr>
        <w:t>、</w:t>
      </w:r>
      <w:r>
        <w:rPr>
          <w:rFonts w:ascii="仿宋_GB2312" w:eastAsia="仿宋_GB2312"/>
          <w:sz w:val="32"/>
          <w:szCs w:val="32"/>
        </w:rPr>
        <w:t>西藏、四</w:t>
      </w:r>
      <w:r>
        <w:rPr>
          <w:rFonts w:hint="eastAsia" w:ascii="仿宋_GB2312" w:eastAsia="仿宋_GB2312"/>
          <w:sz w:val="32"/>
          <w:szCs w:val="32"/>
        </w:rPr>
        <w:t>省</w:t>
      </w:r>
      <w:r>
        <w:rPr>
          <w:rFonts w:ascii="仿宋_GB2312" w:eastAsia="仿宋_GB2312"/>
          <w:sz w:val="32"/>
          <w:szCs w:val="32"/>
        </w:rPr>
        <w:t>涉</w:t>
      </w:r>
      <w:r>
        <w:rPr>
          <w:rFonts w:hint="eastAsia" w:ascii="仿宋_GB2312" w:eastAsia="仿宋_GB2312"/>
          <w:sz w:val="32"/>
          <w:szCs w:val="32"/>
        </w:rPr>
        <w:t>藏州县</w:t>
      </w:r>
      <w:r>
        <w:rPr>
          <w:rFonts w:ascii="仿宋_GB2312" w:eastAsia="仿宋_GB2312"/>
          <w:sz w:val="32"/>
          <w:szCs w:val="32"/>
        </w:rPr>
        <w:t>建设专项中央基建投资项目</w:t>
      </w:r>
      <w:r>
        <w:rPr>
          <w:rFonts w:hint="eastAsia" w:ascii="仿宋_GB2312" w:eastAsia="仿宋_GB2312"/>
          <w:sz w:val="32"/>
          <w:szCs w:val="32"/>
        </w:rPr>
        <w:t>、追加了2022-2023年</w:t>
      </w:r>
      <w:r>
        <w:rPr>
          <w:rFonts w:ascii="仿宋_GB2312" w:eastAsia="仿宋_GB2312"/>
          <w:sz w:val="32"/>
          <w:szCs w:val="32"/>
        </w:rPr>
        <w:t>在职及离退休人员基础绩效</w:t>
      </w:r>
      <w:r>
        <w:rPr>
          <w:rFonts w:hint="eastAsia" w:ascii="仿宋_GB2312" w:eastAsia="仿宋_GB2312"/>
          <w:sz w:val="32"/>
          <w:szCs w:val="32"/>
        </w:rPr>
        <w:t>增资和2018年</w:t>
      </w:r>
      <w:r>
        <w:rPr>
          <w:rFonts w:ascii="仿宋_GB2312" w:eastAsia="仿宋_GB2312"/>
          <w:sz w:val="32"/>
          <w:szCs w:val="32"/>
        </w:rPr>
        <w:t>下半年及</w:t>
      </w:r>
      <w:r>
        <w:rPr>
          <w:rFonts w:hint="eastAsia" w:ascii="仿宋_GB2312" w:eastAsia="仿宋_GB2312"/>
          <w:sz w:val="32"/>
          <w:szCs w:val="32"/>
        </w:rPr>
        <w:t>2020年1-3月</w:t>
      </w:r>
      <w:r>
        <w:rPr>
          <w:rFonts w:ascii="仿宋_GB2312" w:eastAsia="仿宋_GB2312"/>
          <w:sz w:val="32"/>
          <w:szCs w:val="32"/>
        </w:rPr>
        <w:t>绩效考核奖励金</w:t>
      </w:r>
      <w:r>
        <w:rPr>
          <w:rFonts w:hint="eastAsia" w:ascii="仿宋_GB2312" w:eastAsia="仿宋_GB2312"/>
          <w:sz w:val="32"/>
          <w:szCs w:val="32"/>
        </w:rPr>
        <w:t>，致使决算数比年初预算数增加。</w:t>
      </w:r>
    </w:p>
    <w:p w14:paraId="76443A0A">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EED100A">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600D0CA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2023年度一般公共预算财政拨款支出3,967.21万元，占本年支出合计的</w:t>
      </w:r>
      <w:r>
        <w:rPr>
          <w:rFonts w:hint="eastAsia" w:ascii="仿宋_GB2312" w:eastAsia="仿宋_GB2312"/>
          <w:sz w:val="32"/>
          <w:szCs w:val="32"/>
          <w:lang w:val="zh-CN"/>
        </w:rPr>
        <w:t>98.81%</w:t>
      </w:r>
      <w:r>
        <w:rPr>
          <w:rFonts w:hint="eastAsia" w:ascii="仿宋_GB2312" w:eastAsia="仿宋_GB2312"/>
          <w:sz w:val="32"/>
          <w:szCs w:val="32"/>
        </w:rPr>
        <w:t>。与上年相比，</w:t>
      </w:r>
      <w:r>
        <w:rPr>
          <w:rFonts w:hint="eastAsia" w:ascii="仿宋_GB2312" w:eastAsia="仿宋_GB2312"/>
          <w:sz w:val="32"/>
          <w:szCs w:val="32"/>
          <w:lang w:val="zh-CN"/>
        </w:rPr>
        <w:t>减少192.16万元</w:t>
      </w:r>
      <w:r>
        <w:rPr>
          <w:rFonts w:hint="eastAsia" w:ascii="仿宋_GB2312" w:eastAsia="仿宋_GB2312"/>
          <w:sz w:val="32"/>
          <w:szCs w:val="32"/>
        </w:rPr>
        <w:t>，下降4.62%,主要原因是：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四道河子镇</w:t>
      </w:r>
      <w:r>
        <w:rPr>
          <w:rFonts w:hint="eastAsia" w:ascii="仿宋_GB2312" w:hAnsi="仿宋_GB2312" w:eastAsia="仿宋_GB2312" w:cs="仿宋_GB2312"/>
          <w:sz w:val="32"/>
          <w:szCs w:val="32"/>
          <w:lang w:val="zh-CN"/>
        </w:rPr>
        <w:t>因村干部、</w:t>
      </w:r>
      <w:r>
        <w:rPr>
          <w:rFonts w:ascii="仿宋_GB2312" w:hAnsi="仿宋_GB2312" w:eastAsia="仿宋_GB2312" w:cs="仿宋_GB2312"/>
          <w:sz w:val="32"/>
          <w:szCs w:val="32"/>
          <w:lang w:val="zh-CN"/>
        </w:rPr>
        <w:t>村工作人员</w:t>
      </w:r>
      <w:r>
        <w:rPr>
          <w:rFonts w:hint="eastAsia" w:ascii="仿宋_GB2312" w:hAnsi="仿宋_GB2312" w:eastAsia="仿宋_GB2312" w:cs="仿宋_GB2312"/>
          <w:sz w:val="32"/>
          <w:szCs w:val="32"/>
          <w:lang w:val="zh-CN"/>
        </w:rPr>
        <w:t>和</w:t>
      </w:r>
      <w:r>
        <w:rPr>
          <w:rFonts w:ascii="仿宋_GB2312" w:hAnsi="仿宋_GB2312" w:eastAsia="仿宋_GB2312" w:cs="仿宋_GB2312"/>
          <w:sz w:val="32"/>
          <w:szCs w:val="32"/>
          <w:lang w:val="zh-CN"/>
        </w:rPr>
        <w:t>管委会人员</w:t>
      </w:r>
      <w:r>
        <w:rPr>
          <w:rFonts w:hint="eastAsia" w:ascii="仿宋_GB2312" w:hAnsi="仿宋_GB2312" w:eastAsia="仿宋_GB2312" w:cs="仿宋_GB2312"/>
          <w:sz w:val="32"/>
          <w:szCs w:val="32"/>
          <w:lang w:val="zh-CN"/>
        </w:rPr>
        <w:t>减少</w:t>
      </w:r>
      <w:r>
        <w:rPr>
          <w:rFonts w:hint="eastAsia" w:ascii="仿宋_GB2312" w:hAnsi="仿宋_GB2312" w:eastAsia="仿宋_GB2312" w:cs="仿宋_GB2312"/>
          <w:color w:val="0000FF"/>
          <w:sz w:val="32"/>
          <w:szCs w:val="32"/>
          <w:lang w:val="zh-CN"/>
        </w:rPr>
        <w:t>，</w:t>
      </w:r>
      <w:r>
        <w:rPr>
          <w:rFonts w:ascii="仿宋_GB2312" w:hAnsi="仿宋_GB2312" w:eastAsia="仿宋_GB2312" w:cs="仿宋_GB2312"/>
          <w:sz w:val="32"/>
          <w:szCs w:val="32"/>
          <w:lang w:val="zh-CN"/>
        </w:rPr>
        <w:t>致使</w:t>
      </w: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w:t>
      </w:r>
      <w:r>
        <w:rPr>
          <w:rFonts w:hint="eastAsia" w:ascii="仿宋_GB2312" w:hAnsi="仿宋_GB2312" w:eastAsia="仿宋_GB2312" w:cs="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2,164.25</w:t>
      </w:r>
      <w:r>
        <w:rPr>
          <w:rFonts w:hint="eastAsia" w:ascii="仿宋_GB2312" w:eastAsia="仿宋_GB2312"/>
          <w:sz w:val="32"/>
          <w:szCs w:val="32"/>
        </w:rPr>
        <w:t>万元，决算数</w:t>
      </w:r>
      <w:r>
        <w:rPr>
          <w:rFonts w:hint="eastAsia" w:ascii="仿宋_GB2312" w:eastAsia="仿宋_GB2312"/>
          <w:sz w:val="32"/>
          <w:szCs w:val="32"/>
          <w:lang w:val="zh-CN"/>
        </w:rPr>
        <w:t>3,967.21</w:t>
      </w:r>
      <w:r>
        <w:rPr>
          <w:rFonts w:hint="eastAsia" w:ascii="仿宋_GB2312" w:eastAsia="仿宋_GB2312"/>
          <w:sz w:val="32"/>
          <w:szCs w:val="32"/>
        </w:rPr>
        <w:t>万元，预决算差异率</w:t>
      </w:r>
      <w:r>
        <w:rPr>
          <w:rFonts w:hint="eastAsia" w:ascii="仿宋_GB2312" w:eastAsia="仿宋_GB2312"/>
          <w:sz w:val="32"/>
          <w:szCs w:val="32"/>
          <w:lang w:val="zh-CN"/>
        </w:rPr>
        <w:t>83.31%</w:t>
      </w:r>
      <w:r>
        <w:rPr>
          <w:rFonts w:hint="eastAsia" w:ascii="仿宋_GB2312" w:eastAsia="仿宋_GB2312"/>
          <w:sz w:val="32"/>
          <w:szCs w:val="32"/>
        </w:rPr>
        <w:t>，主要原因是：本年度追加</w:t>
      </w:r>
      <w:r>
        <w:rPr>
          <w:rFonts w:ascii="仿宋_GB2312" w:eastAsia="仿宋_GB2312"/>
          <w:sz w:val="32"/>
          <w:szCs w:val="32"/>
        </w:rPr>
        <w:t>了</w:t>
      </w:r>
      <w:r>
        <w:rPr>
          <w:rFonts w:hint="eastAsia" w:ascii="仿宋_GB2312" w:eastAsia="仿宋_GB2312"/>
          <w:sz w:val="32"/>
          <w:szCs w:val="32"/>
        </w:rPr>
        <w:t>村级阵地5+2工程</w:t>
      </w:r>
      <w:r>
        <w:rPr>
          <w:rFonts w:ascii="仿宋_GB2312" w:eastAsia="仿宋_GB2312"/>
          <w:sz w:val="32"/>
          <w:szCs w:val="32"/>
        </w:rPr>
        <w:t>建设</w:t>
      </w:r>
      <w:r>
        <w:rPr>
          <w:rFonts w:hint="eastAsia" w:ascii="仿宋_GB2312" w:eastAsia="仿宋_GB2312"/>
          <w:sz w:val="32"/>
          <w:szCs w:val="32"/>
        </w:rPr>
        <w:t>项目</w:t>
      </w:r>
      <w:r>
        <w:rPr>
          <w:rFonts w:ascii="仿宋_GB2312" w:eastAsia="仿宋_GB2312"/>
          <w:sz w:val="32"/>
          <w:szCs w:val="32"/>
        </w:rPr>
        <w:t>、四道河子镇</w:t>
      </w:r>
      <w:r>
        <w:rPr>
          <w:rFonts w:hint="eastAsia" w:ascii="仿宋_GB2312" w:eastAsia="仿宋_GB2312"/>
          <w:sz w:val="32"/>
          <w:szCs w:val="32"/>
        </w:rPr>
        <w:t>2014-2015年</w:t>
      </w:r>
      <w:r>
        <w:rPr>
          <w:rFonts w:ascii="仿宋_GB2312" w:eastAsia="仿宋_GB2312"/>
          <w:sz w:val="32"/>
          <w:szCs w:val="32"/>
        </w:rPr>
        <w:t>“</w:t>
      </w:r>
      <w:r>
        <w:rPr>
          <w:rFonts w:hint="eastAsia" w:ascii="仿宋_GB2312" w:eastAsia="仿宋_GB2312"/>
          <w:sz w:val="32"/>
          <w:szCs w:val="32"/>
        </w:rPr>
        <w:t>为民办实事</w:t>
      </w:r>
      <w:r>
        <w:rPr>
          <w:rFonts w:ascii="仿宋_GB2312" w:eastAsia="仿宋_GB2312"/>
          <w:sz w:val="32"/>
          <w:szCs w:val="32"/>
        </w:rPr>
        <w:t>”干部周转房二期建设项目、</w:t>
      </w:r>
      <w:r>
        <w:rPr>
          <w:rFonts w:hint="eastAsia" w:ascii="仿宋_GB2312" w:eastAsia="仿宋_GB2312"/>
          <w:sz w:val="32"/>
          <w:szCs w:val="32"/>
        </w:rPr>
        <w:t>2023年</w:t>
      </w:r>
      <w:r>
        <w:rPr>
          <w:rFonts w:ascii="仿宋_GB2312" w:eastAsia="仿宋_GB2312"/>
          <w:sz w:val="32"/>
          <w:szCs w:val="32"/>
        </w:rPr>
        <w:t>上半年“</w:t>
      </w:r>
      <w:r>
        <w:rPr>
          <w:rFonts w:hint="eastAsia" w:ascii="仿宋_GB2312" w:eastAsia="仿宋_GB2312"/>
          <w:sz w:val="32"/>
          <w:szCs w:val="32"/>
        </w:rPr>
        <w:t>为民办实事</w:t>
      </w:r>
      <w:r>
        <w:rPr>
          <w:rFonts w:ascii="仿宋_GB2312" w:eastAsia="仿宋_GB2312"/>
          <w:sz w:val="32"/>
          <w:szCs w:val="32"/>
        </w:rPr>
        <w:t>”</w:t>
      </w:r>
      <w:r>
        <w:rPr>
          <w:rFonts w:hint="eastAsia" w:ascii="仿宋_GB2312" w:eastAsia="仿宋_GB2312"/>
          <w:sz w:val="32"/>
          <w:szCs w:val="32"/>
        </w:rPr>
        <w:t>工作专项经费</w:t>
      </w:r>
      <w:r>
        <w:rPr>
          <w:rFonts w:ascii="仿宋_GB2312" w:eastAsia="仿宋_GB2312"/>
          <w:sz w:val="32"/>
          <w:szCs w:val="32"/>
        </w:rPr>
        <w:t>、</w:t>
      </w:r>
      <w:r>
        <w:rPr>
          <w:rFonts w:hint="eastAsia" w:ascii="仿宋_GB2312" w:eastAsia="仿宋_GB2312"/>
          <w:sz w:val="32"/>
          <w:szCs w:val="32"/>
        </w:rPr>
        <w:t>基层</w:t>
      </w:r>
      <w:r>
        <w:rPr>
          <w:rFonts w:ascii="仿宋_GB2312" w:eastAsia="仿宋_GB2312"/>
          <w:sz w:val="32"/>
          <w:szCs w:val="32"/>
        </w:rPr>
        <w:t>组织建设民生项目</w:t>
      </w:r>
      <w:r>
        <w:rPr>
          <w:rFonts w:hint="eastAsia" w:ascii="仿宋_GB2312" w:eastAsia="仿宋_GB2312"/>
          <w:sz w:val="32"/>
          <w:szCs w:val="32"/>
        </w:rPr>
        <w:t>、</w:t>
      </w:r>
      <w:r>
        <w:rPr>
          <w:rFonts w:ascii="仿宋_GB2312" w:eastAsia="仿宋_GB2312"/>
          <w:sz w:val="32"/>
          <w:szCs w:val="32"/>
        </w:rPr>
        <w:t>第一批新疆</w:t>
      </w:r>
      <w:r>
        <w:rPr>
          <w:rFonts w:hint="eastAsia" w:ascii="仿宋_GB2312" w:eastAsia="仿宋_GB2312"/>
          <w:sz w:val="32"/>
          <w:szCs w:val="32"/>
        </w:rPr>
        <w:t>、</w:t>
      </w:r>
      <w:r>
        <w:rPr>
          <w:rFonts w:ascii="仿宋_GB2312" w:eastAsia="仿宋_GB2312"/>
          <w:sz w:val="32"/>
          <w:szCs w:val="32"/>
        </w:rPr>
        <w:t>西藏、四</w:t>
      </w:r>
      <w:r>
        <w:rPr>
          <w:rFonts w:hint="eastAsia" w:ascii="仿宋_GB2312" w:eastAsia="仿宋_GB2312"/>
          <w:sz w:val="32"/>
          <w:szCs w:val="32"/>
        </w:rPr>
        <w:t>省</w:t>
      </w:r>
      <w:r>
        <w:rPr>
          <w:rFonts w:ascii="仿宋_GB2312" w:eastAsia="仿宋_GB2312"/>
          <w:sz w:val="32"/>
          <w:szCs w:val="32"/>
        </w:rPr>
        <w:t>涉</w:t>
      </w:r>
      <w:r>
        <w:rPr>
          <w:rFonts w:hint="eastAsia" w:ascii="仿宋_GB2312" w:eastAsia="仿宋_GB2312"/>
          <w:sz w:val="32"/>
          <w:szCs w:val="32"/>
        </w:rPr>
        <w:t>藏州县</w:t>
      </w:r>
      <w:r>
        <w:rPr>
          <w:rFonts w:ascii="仿宋_GB2312" w:eastAsia="仿宋_GB2312"/>
          <w:sz w:val="32"/>
          <w:szCs w:val="32"/>
        </w:rPr>
        <w:t>建设专项中央基建投资项目</w:t>
      </w:r>
      <w:r>
        <w:rPr>
          <w:rFonts w:hint="eastAsia" w:ascii="仿宋_GB2312" w:eastAsia="仿宋_GB2312"/>
          <w:sz w:val="32"/>
          <w:szCs w:val="32"/>
        </w:rPr>
        <w:t>、追加了2022-2023年</w:t>
      </w:r>
      <w:r>
        <w:rPr>
          <w:rFonts w:ascii="仿宋_GB2312" w:eastAsia="仿宋_GB2312"/>
          <w:sz w:val="32"/>
          <w:szCs w:val="32"/>
        </w:rPr>
        <w:t>在职及离退休人员基础绩效</w:t>
      </w:r>
      <w:r>
        <w:rPr>
          <w:rFonts w:hint="eastAsia" w:ascii="仿宋_GB2312" w:eastAsia="仿宋_GB2312"/>
          <w:sz w:val="32"/>
          <w:szCs w:val="32"/>
        </w:rPr>
        <w:t>增资和2018年</w:t>
      </w:r>
      <w:r>
        <w:rPr>
          <w:rFonts w:ascii="仿宋_GB2312" w:eastAsia="仿宋_GB2312"/>
          <w:sz w:val="32"/>
          <w:szCs w:val="32"/>
        </w:rPr>
        <w:t>下半年及</w:t>
      </w:r>
      <w:r>
        <w:rPr>
          <w:rFonts w:hint="eastAsia" w:ascii="仿宋_GB2312" w:eastAsia="仿宋_GB2312"/>
          <w:sz w:val="32"/>
          <w:szCs w:val="32"/>
        </w:rPr>
        <w:t>2020年1-3月</w:t>
      </w:r>
      <w:r>
        <w:rPr>
          <w:rFonts w:ascii="仿宋_GB2312" w:eastAsia="仿宋_GB2312"/>
          <w:sz w:val="32"/>
          <w:szCs w:val="32"/>
        </w:rPr>
        <w:t>绩效考核奖励金</w:t>
      </w:r>
      <w:r>
        <w:rPr>
          <w:rFonts w:hint="eastAsia" w:ascii="仿宋_GB2312" w:eastAsia="仿宋_GB2312"/>
          <w:sz w:val="32"/>
          <w:szCs w:val="32"/>
        </w:rPr>
        <w:t>，致使决算数比年初预算数增加。</w:t>
      </w:r>
    </w:p>
    <w:p w14:paraId="72FA1BAF">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664530C4">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788.16</w:t>
      </w:r>
      <w:r>
        <w:rPr>
          <w:rFonts w:ascii="仿宋_GB2312" w:eastAsia="仿宋_GB2312"/>
          <w:kern w:val="2"/>
          <w:sz w:val="32"/>
          <w:szCs w:val="32"/>
          <w:lang w:val="zh-CN"/>
        </w:rPr>
        <w:t>万元，占</w:t>
      </w:r>
      <w:r>
        <w:rPr>
          <w:rFonts w:hint="eastAsia" w:ascii="仿宋_GB2312" w:eastAsia="仿宋_GB2312"/>
          <w:kern w:val="2"/>
          <w:sz w:val="32"/>
          <w:szCs w:val="32"/>
          <w:lang w:val="zh-CN"/>
        </w:rPr>
        <w:t>19.87%</w:t>
      </w:r>
      <w:r>
        <w:rPr>
          <w:rFonts w:ascii="仿宋_GB2312" w:eastAsia="仿宋_GB2312"/>
          <w:kern w:val="2"/>
          <w:sz w:val="32"/>
          <w:szCs w:val="32"/>
          <w:lang w:val="zh-CN"/>
        </w:rPr>
        <w:t>；</w:t>
      </w:r>
    </w:p>
    <w:p w14:paraId="16D61CC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rPr>
        <w:t>2.</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11.30</w:t>
      </w:r>
      <w:r>
        <w:rPr>
          <w:rFonts w:ascii="仿宋_GB2312" w:eastAsia="仿宋_GB2312"/>
          <w:kern w:val="2"/>
          <w:sz w:val="32"/>
          <w:szCs w:val="32"/>
          <w:lang w:val="zh-CN"/>
        </w:rPr>
        <w:t>万元，占</w:t>
      </w:r>
      <w:r>
        <w:rPr>
          <w:rFonts w:hint="eastAsia" w:ascii="仿宋_GB2312" w:eastAsia="仿宋_GB2312"/>
          <w:kern w:val="2"/>
          <w:sz w:val="32"/>
          <w:szCs w:val="32"/>
          <w:lang w:val="zh-CN"/>
        </w:rPr>
        <w:t>0.28%</w:t>
      </w:r>
      <w:r>
        <w:rPr>
          <w:rFonts w:ascii="仿宋_GB2312" w:eastAsia="仿宋_GB2312"/>
          <w:kern w:val="2"/>
          <w:sz w:val="32"/>
          <w:szCs w:val="32"/>
          <w:lang w:val="zh-CN"/>
        </w:rPr>
        <w:t>；</w:t>
      </w:r>
    </w:p>
    <w:p w14:paraId="1202CD8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140.96</w:t>
      </w:r>
      <w:r>
        <w:rPr>
          <w:rFonts w:ascii="仿宋_GB2312" w:eastAsia="仿宋_GB2312"/>
          <w:kern w:val="2"/>
          <w:sz w:val="32"/>
          <w:szCs w:val="32"/>
          <w:lang w:val="zh-CN"/>
        </w:rPr>
        <w:t>万元，占</w:t>
      </w:r>
      <w:r>
        <w:rPr>
          <w:rFonts w:hint="eastAsia" w:ascii="仿宋_GB2312" w:eastAsia="仿宋_GB2312"/>
          <w:kern w:val="2"/>
          <w:sz w:val="32"/>
          <w:szCs w:val="32"/>
          <w:lang w:val="zh-CN"/>
        </w:rPr>
        <w:t>3.55%</w:t>
      </w:r>
      <w:r>
        <w:rPr>
          <w:rFonts w:ascii="仿宋_GB2312" w:eastAsia="仿宋_GB2312"/>
          <w:kern w:val="2"/>
          <w:sz w:val="32"/>
          <w:szCs w:val="32"/>
          <w:lang w:val="zh-CN"/>
        </w:rPr>
        <w:t>；</w:t>
      </w:r>
    </w:p>
    <w:p w14:paraId="6B31630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4.卫生健康支出（类）</w:t>
      </w:r>
      <w:r>
        <w:rPr>
          <w:rFonts w:hint="eastAsia" w:ascii="仿宋_GB2312" w:eastAsia="仿宋_GB2312"/>
          <w:kern w:val="2"/>
          <w:sz w:val="32"/>
          <w:szCs w:val="32"/>
          <w:lang w:val="zh-CN"/>
        </w:rPr>
        <w:t>55.46</w:t>
      </w:r>
      <w:r>
        <w:rPr>
          <w:rFonts w:ascii="仿宋_GB2312" w:eastAsia="仿宋_GB2312"/>
          <w:kern w:val="2"/>
          <w:sz w:val="32"/>
          <w:szCs w:val="32"/>
          <w:lang w:val="zh-CN"/>
        </w:rPr>
        <w:t>万元，占</w:t>
      </w:r>
      <w:r>
        <w:rPr>
          <w:rFonts w:hint="eastAsia" w:ascii="仿宋_GB2312" w:eastAsia="仿宋_GB2312"/>
          <w:kern w:val="2"/>
          <w:sz w:val="32"/>
          <w:szCs w:val="32"/>
          <w:lang w:val="zh-CN"/>
        </w:rPr>
        <w:t>1.40%</w:t>
      </w:r>
      <w:r>
        <w:rPr>
          <w:rFonts w:ascii="仿宋_GB2312" w:eastAsia="仿宋_GB2312"/>
          <w:kern w:val="2"/>
          <w:sz w:val="32"/>
          <w:szCs w:val="32"/>
          <w:lang w:val="zh-CN"/>
        </w:rPr>
        <w:t>；</w:t>
      </w:r>
    </w:p>
    <w:p w14:paraId="28FF48A4">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hAnsi="仿宋_GB2312" w:eastAsia="仿宋_GB2312" w:cs="仿宋_GB2312"/>
          <w:kern w:val="2"/>
          <w:sz w:val="32"/>
          <w:szCs w:val="32"/>
          <w:lang w:val="zh-CN"/>
        </w:rPr>
        <w:t>5</w:t>
      </w:r>
      <w:r>
        <w:rPr>
          <w:rFonts w:hint="eastAsia" w:ascii="仿宋_GB2312" w:hAnsi="仿宋_GB2312" w:eastAsia="仿宋_GB2312" w:cs="仿宋_GB2312"/>
          <w:kern w:val="2"/>
          <w:sz w:val="32"/>
          <w:szCs w:val="32"/>
          <w:lang w:val="zh-CN"/>
        </w:rPr>
        <w:t>.农林水支出（类）2,626.16万元，占</w:t>
      </w:r>
      <w:r>
        <w:rPr>
          <w:rFonts w:hint="eastAsia" w:ascii="仿宋_GB2312" w:eastAsia="仿宋_GB2312"/>
          <w:kern w:val="2"/>
          <w:sz w:val="32"/>
          <w:szCs w:val="32"/>
          <w:lang w:val="zh-CN"/>
        </w:rPr>
        <w:t>66.20%</w:t>
      </w:r>
      <w:r>
        <w:rPr>
          <w:rFonts w:ascii="仿宋_GB2312" w:eastAsia="仿宋_GB2312"/>
          <w:kern w:val="2"/>
          <w:sz w:val="32"/>
          <w:szCs w:val="32"/>
          <w:lang w:val="zh-CN"/>
        </w:rPr>
        <w:t>；</w:t>
      </w:r>
    </w:p>
    <w:p w14:paraId="1291F52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6.住房保障支出（类）</w:t>
      </w:r>
      <w:r>
        <w:rPr>
          <w:rFonts w:hint="eastAsia" w:ascii="仿宋_GB2312" w:eastAsia="仿宋_GB2312"/>
          <w:kern w:val="2"/>
          <w:sz w:val="32"/>
          <w:szCs w:val="32"/>
          <w:lang w:val="zh-CN"/>
        </w:rPr>
        <w:t>87.67</w:t>
      </w:r>
      <w:r>
        <w:rPr>
          <w:rFonts w:ascii="仿宋_GB2312" w:eastAsia="仿宋_GB2312"/>
          <w:kern w:val="2"/>
          <w:sz w:val="32"/>
          <w:szCs w:val="32"/>
          <w:lang w:val="zh-CN"/>
        </w:rPr>
        <w:t>万元，占</w:t>
      </w:r>
      <w:r>
        <w:rPr>
          <w:rFonts w:hint="eastAsia" w:ascii="仿宋_GB2312" w:eastAsia="仿宋_GB2312"/>
          <w:kern w:val="2"/>
          <w:sz w:val="32"/>
          <w:szCs w:val="32"/>
          <w:lang w:val="zh-CN"/>
        </w:rPr>
        <w:t>2.21%</w:t>
      </w:r>
      <w:r>
        <w:rPr>
          <w:rFonts w:ascii="仿宋_GB2312" w:eastAsia="仿宋_GB2312"/>
          <w:kern w:val="2"/>
          <w:sz w:val="32"/>
          <w:szCs w:val="32"/>
          <w:lang w:val="zh-CN"/>
        </w:rPr>
        <w:t>；</w:t>
      </w:r>
    </w:p>
    <w:p w14:paraId="0C8E300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7.其他支出（类）</w:t>
      </w:r>
      <w:r>
        <w:rPr>
          <w:rFonts w:hint="eastAsia" w:ascii="仿宋_GB2312" w:eastAsia="仿宋_GB2312"/>
          <w:kern w:val="2"/>
          <w:sz w:val="32"/>
          <w:szCs w:val="32"/>
          <w:lang w:val="zh-CN"/>
        </w:rPr>
        <w:t>257.49</w:t>
      </w:r>
      <w:r>
        <w:rPr>
          <w:rFonts w:ascii="仿宋_GB2312" w:eastAsia="仿宋_GB2312"/>
          <w:kern w:val="2"/>
          <w:sz w:val="32"/>
          <w:szCs w:val="32"/>
          <w:lang w:val="zh-CN"/>
        </w:rPr>
        <w:t>万元，占</w:t>
      </w:r>
      <w:r>
        <w:rPr>
          <w:rFonts w:hint="eastAsia" w:ascii="仿宋_GB2312" w:eastAsia="仿宋_GB2312"/>
          <w:kern w:val="2"/>
          <w:sz w:val="32"/>
          <w:szCs w:val="32"/>
          <w:lang w:val="zh-CN"/>
        </w:rPr>
        <w:t>6.49%</w:t>
      </w:r>
      <w:r>
        <w:rPr>
          <w:rFonts w:ascii="仿宋_GB2312" w:eastAsia="仿宋_GB2312"/>
          <w:kern w:val="2"/>
          <w:sz w:val="32"/>
          <w:szCs w:val="32"/>
          <w:lang w:val="zh-CN"/>
        </w:rPr>
        <w:t>；</w:t>
      </w:r>
    </w:p>
    <w:p w14:paraId="125FE664">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40BE6AA8">
      <w:pPr>
        <w:ind w:firstLine="640" w:firstLineChars="200"/>
        <w:rPr>
          <w:rFonts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rPr>
        <w:t>1.卫生健康支出（类）行政事业单位医疗（款）行政单位医疗（项）:支出决算数为18.51万元，比上年决算减少8.20万元，下降30.70%，主要原因是：主要原因是：2023年度</w:t>
      </w:r>
      <w:r>
        <w:rPr>
          <w:rFonts w:hint="eastAsia" w:ascii="仿宋_GB2312" w:hAnsi="仿宋_GB2312" w:eastAsia="仿宋_GB2312" w:cs="仿宋_GB2312"/>
          <w:sz w:val="32"/>
          <w:szCs w:val="32"/>
          <w:lang w:val="zh-CN"/>
        </w:rPr>
        <w:t>退休人员不再缴纳</w:t>
      </w:r>
      <w:r>
        <w:rPr>
          <w:rFonts w:ascii="仿宋_GB2312" w:hAnsi="仿宋_GB2312" w:eastAsia="仿宋_GB2312" w:cs="仿宋_GB2312"/>
          <w:sz w:val="32"/>
          <w:szCs w:val="32"/>
          <w:lang w:val="zh-CN"/>
        </w:rPr>
        <w:t>基本医疗保险</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行政单位医疗支出减少</w:t>
      </w:r>
      <w:r>
        <w:rPr>
          <w:rFonts w:hint="eastAsia" w:ascii="仿宋_GB2312" w:hAnsi="仿宋_GB2312" w:eastAsia="仿宋_GB2312" w:cs="仿宋_GB2312"/>
          <w:sz w:val="32"/>
          <w:szCs w:val="32"/>
          <w:lang w:val="zh-CN"/>
        </w:rPr>
        <w:t>。</w:t>
      </w:r>
    </w:p>
    <w:p w14:paraId="3627DCFD">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2.卫生健康支出（类）行政事业单位医疗（款）事业单位医疗（项）:支出决算数为27.92万元，比上年决算减少5.80万元，下降17.20%，主要原因是：2022年度</w:t>
      </w:r>
      <w:r>
        <w:rPr>
          <w:rFonts w:hint="eastAsia" w:ascii="仿宋_GB2312" w:hAnsi="仿宋_GB2312" w:eastAsia="仿宋_GB2312" w:cs="仿宋_GB2312"/>
          <w:sz w:val="32"/>
          <w:szCs w:val="32"/>
          <w:lang w:val="zh-CN"/>
        </w:rPr>
        <w:t>退休人员24人缴纳</w:t>
      </w:r>
      <w:r>
        <w:rPr>
          <w:rFonts w:ascii="仿宋_GB2312" w:hAnsi="仿宋_GB2312" w:eastAsia="仿宋_GB2312" w:cs="仿宋_GB2312"/>
          <w:sz w:val="32"/>
          <w:szCs w:val="32"/>
          <w:lang w:val="zh-CN"/>
        </w:rPr>
        <w:t>基本医疗保险</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本年度未缴纳退休人员基本医疗保险</w:t>
      </w:r>
      <w:r>
        <w:rPr>
          <w:rFonts w:hint="eastAsia"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事业单位医疗支出减少</w:t>
      </w:r>
      <w:r>
        <w:rPr>
          <w:rFonts w:hint="eastAsia" w:ascii="仿宋_GB2312" w:hAnsi="仿宋_GB2312" w:eastAsia="仿宋_GB2312" w:cs="仿宋_GB2312"/>
          <w:sz w:val="32"/>
          <w:szCs w:val="32"/>
          <w:lang w:val="zh-CN"/>
        </w:rPr>
        <w:t>。</w:t>
      </w:r>
    </w:p>
    <w:p w14:paraId="4F72C43B">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3.农林水支出（类）农业农村（款）事业运行（项）:支出决算数为568.70万元，比上年决算增加150.76万元，增长36.07%，主要原因是：</w:t>
      </w:r>
      <w:r>
        <w:rPr>
          <w:rFonts w:hint="eastAsia" w:ascii="仿宋_GB2312" w:hAnsi="仿宋_GB2312" w:eastAsia="仿宋_GB2312" w:cs="仿宋_GB2312"/>
          <w:sz w:val="32"/>
          <w:szCs w:val="32"/>
          <w:lang w:val="zh-CN"/>
        </w:rPr>
        <w:t xml:space="preserve"> </w:t>
      </w:r>
      <w:r>
        <w:rPr>
          <w:rFonts w:hint="eastAsia" w:ascii="仿宋_GB2312" w:eastAsia="仿宋_GB2312"/>
          <w:sz w:val="32"/>
          <w:szCs w:val="32"/>
        </w:rPr>
        <w:t>我单位2023年调增基本工资和基础绩效，人员工资支出较上年增加。</w:t>
      </w:r>
      <w:r>
        <w:rPr>
          <w:rFonts w:hint="eastAsia" w:ascii="仿宋_GB2312" w:hAnsi="仿宋_GB2312" w:eastAsia="仿宋_GB2312" w:cs="仿宋_GB2312"/>
          <w:sz w:val="32"/>
          <w:szCs w:val="32"/>
          <w:lang w:val="zh-CN"/>
        </w:rPr>
        <w:t>同时，</w:t>
      </w:r>
      <w:r>
        <w:rPr>
          <w:rFonts w:ascii="仿宋_GB2312" w:hAnsi="仿宋_GB2312" w:eastAsia="仿宋_GB2312" w:cs="仿宋_GB2312"/>
          <w:sz w:val="32"/>
          <w:szCs w:val="32"/>
          <w:lang w:val="zh-CN"/>
        </w:rPr>
        <w:t>事业单位</w:t>
      </w:r>
      <w:r>
        <w:rPr>
          <w:rFonts w:hint="eastAsia" w:ascii="仿宋_GB2312" w:hAnsi="仿宋_GB2312" w:eastAsia="仿宋_GB2312" w:cs="仿宋_GB2312"/>
          <w:sz w:val="32"/>
          <w:szCs w:val="32"/>
          <w:lang w:val="zh-CN"/>
        </w:rPr>
        <w:t>新招录8人，</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农业农村事业运行增加</w:t>
      </w:r>
      <w:r>
        <w:rPr>
          <w:rFonts w:ascii="仿宋_GB2312" w:hAnsi="仿宋_GB2312" w:eastAsia="仿宋_GB2312" w:cs="仿宋_GB2312"/>
          <w:sz w:val="32"/>
          <w:szCs w:val="32"/>
          <w:lang w:val="zh-CN"/>
        </w:rPr>
        <w:t>。</w:t>
      </w:r>
    </w:p>
    <w:p w14:paraId="69DEED7A">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4.卫生健康支出（类）行政事业单位医疗（款）公务员医疗补助（项）:支出决算数为9.02万元，比上年决算减少3.94万元，下降30.40%，主要原因是：2022年度</w:t>
      </w:r>
      <w:r>
        <w:rPr>
          <w:rFonts w:hint="eastAsia" w:ascii="仿宋_GB2312" w:hAnsi="仿宋_GB2312" w:eastAsia="仿宋_GB2312" w:cs="仿宋_GB2312"/>
          <w:sz w:val="32"/>
          <w:szCs w:val="32"/>
          <w:lang w:val="zh-CN"/>
        </w:rPr>
        <w:t>退休人员24人缴纳</w:t>
      </w:r>
      <w:r>
        <w:rPr>
          <w:rFonts w:hint="eastAsia" w:ascii="仿宋_GB2312" w:hAnsi="仿宋_GB2312" w:eastAsia="仿宋_GB2312" w:cs="仿宋_GB2312"/>
          <w:sz w:val="32"/>
          <w:szCs w:val="32"/>
          <w:lang w:val="en-US" w:eastAsia="zh-CN"/>
        </w:rPr>
        <w:t>公务员</w:t>
      </w:r>
      <w:r>
        <w:rPr>
          <w:rFonts w:ascii="仿宋_GB2312" w:hAnsi="仿宋_GB2312" w:eastAsia="仿宋_GB2312" w:cs="仿宋_GB2312"/>
          <w:sz w:val="32"/>
          <w:szCs w:val="32"/>
          <w:lang w:val="zh-CN"/>
        </w:rPr>
        <w:t>医疗保险</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本年度未缴纳退休人员</w:t>
      </w:r>
      <w:r>
        <w:rPr>
          <w:rFonts w:hint="eastAsia" w:ascii="仿宋_GB2312" w:hAnsi="仿宋_GB2312" w:eastAsia="仿宋_GB2312" w:cs="仿宋_GB2312"/>
          <w:sz w:val="32"/>
          <w:szCs w:val="32"/>
          <w:lang w:val="en-US" w:eastAsia="zh-CN"/>
        </w:rPr>
        <w:t>公务员</w:t>
      </w:r>
      <w:r>
        <w:rPr>
          <w:rFonts w:ascii="仿宋_GB2312" w:hAnsi="仿宋_GB2312" w:eastAsia="仿宋_GB2312" w:cs="仿宋_GB2312"/>
          <w:sz w:val="32"/>
          <w:szCs w:val="32"/>
          <w:lang w:val="zh-CN"/>
        </w:rPr>
        <w:t>医疗保险</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调出本市外人员</w:t>
      </w:r>
      <w:r>
        <w:rPr>
          <w:rFonts w:hint="eastAsia" w:ascii="仿宋_GB2312" w:hAnsi="仿宋_GB2312" w:eastAsia="仿宋_GB2312" w:cs="仿宋_GB2312"/>
          <w:sz w:val="32"/>
          <w:szCs w:val="32"/>
          <w:lang w:val="zh-CN"/>
        </w:rPr>
        <w:t>2人</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其中</w:t>
      </w:r>
      <w:r>
        <w:rPr>
          <w:rFonts w:ascii="仿宋_GB2312" w:hAnsi="仿宋_GB2312" w:eastAsia="仿宋_GB2312" w:cs="仿宋_GB2312"/>
          <w:sz w:val="32"/>
          <w:szCs w:val="32"/>
          <w:lang w:val="zh-CN"/>
        </w:rPr>
        <w:t>，公务员</w:t>
      </w:r>
      <w:r>
        <w:rPr>
          <w:rFonts w:hint="eastAsia" w:ascii="仿宋_GB2312" w:hAnsi="仿宋_GB2312" w:eastAsia="仿宋_GB2312" w:cs="仿宋_GB2312"/>
          <w:sz w:val="32"/>
          <w:szCs w:val="32"/>
          <w:lang w:val="zh-CN"/>
        </w:rPr>
        <w:t>1人</w:t>
      </w:r>
      <w:r>
        <w:rPr>
          <w:rFonts w:ascii="仿宋_GB2312" w:hAnsi="仿宋_GB2312" w:eastAsia="仿宋_GB2312" w:cs="仿宋_GB2312"/>
          <w:sz w:val="32"/>
          <w:szCs w:val="32"/>
          <w:lang w:val="zh-CN"/>
        </w:rPr>
        <w:t>，参公人员</w:t>
      </w:r>
      <w:r>
        <w:rPr>
          <w:rFonts w:hint="eastAsia" w:ascii="仿宋_GB2312" w:hAnsi="仿宋_GB2312" w:eastAsia="仿宋_GB2312" w:cs="仿宋_GB2312"/>
          <w:sz w:val="32"/>
          <w:szCs w:val="32"/>
          <w:lang w:val="zh-CN"/>
        </w:rPr>
        <w:t>1人</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公务员医疗补助减少</w:t>
      </w:r>
      <w:r>
        <w:rPr>
          <w:rFonts w:ascii="仿宋_GB2312" w:hAnsi="仿宋_GB2312" w:eastAsia="仿宋_GB2312" w:cs="仿宋_GB2312"/>
          <w:sz w:val="32"/>
          <w:szCs w:val="32"/>
          <w:lang w:val="zh-CN"/>
        </w:rPr>
        <w:t>。</w:t>
      </w:r>
    </w:p>
    <w:p w14:paraId="2392AC76">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5.农林水支出（类）农村综合改革（款）对村级公益事业建设的补助（项）:支出决算数为30.00万元，比上年决算增加24.00万元，增长400.00%，主要原因是：</w:t>
      </w:r>
      <w:r>
        <w:rPr>
          <w:rFonts w:hint="eastAsia" w:ascii="仿宋_GB2312" w:hAnsi="仿宋_GB2312" w:eastAsia="仿宋_GB2312" w:cs="仿宋_GB2312"/>
          <w:sz w:val="32"/>
          <w:szCs w:val="32"/>
          <w:lang w:val="zh-CN"/>
        </w:rPr>
        <w:t>本年</w:t>
      </w:r>
      <w:r>
        <w:rPr>
          <w:rFonts w:ascii="仿宋_GB2312" w:hAnsi="仿宋_GB2312" w:eastAsia="仿宋_GB2312" w:cs="仿宋_GB2312"/>
          <w:sz w:val="32"/>
          <w:szCs w:val="32"/>
          <w:lang w:val="zh-CN"/>
        </w:rPr>
        <w:t>度</w:t>
      </w:r>
      <w:r>
        <w:rPr>
          <w:rFonts w:hint="eastAsia" w:ascii="仿宋_GB2312" w:hAnsi="仿宋_GB2312" w:eastAsia="仿宋_GB2312" w:cs="仿宋_GB2312"/>
          <w:sz w:val="32"/>
          <w:szCs w:val="32"/>
          <w:lang w:val="zh-CN"/>
        </w:rPr>
        <w:t>塔地财乡财[2022]6号沙财字6号-自治区农村综合改革转移支付资金（四道河子镇八分地村老旧滴灌改造）30万元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w:t>
      </w:r>
      <w:r>
        <w:rPr>
          <w:rFonts w:ascii="仿宋_GB2312" w:hAnsi="仿宋_GB2312" w:eastAsia="仿宋_GB2312" w:cs="仿宋_GB2312"/>
          <w:sz w:val="32"/>
          <w:szCs w:val="32"/>
          <w:lang w:val="zh-CN"/>
        </w:rPr>
        <w:t>度</w:t>
      </w:r>
      <w:r>
        <w:rPr>
          <w:rFonts w:hint="eastAsia" w:ascii="仿宋_GB2312" w:hAnsi="仿宋_GB2312" w:eastAsia="仿宋_GB2312" w:cs="仿宋_GB2312"/>
          <w:sz w:val="32"/>
          <w:szCs w:val="32"/>
          <w:lang w:val="zh-CN"/>
        </w:rPr>
        <w:t>沙财扶[2021]4号-2022年乡村振兴重点项目配套资金（县级）6.4万元，</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对村级公益事业建设的补助增加</w:t>
      </w:r>
      <w:r>
        <w:rPr>
          <w:rFonts w:hint="eastAsia" w:ascii="仿宋_GB2312" w:hAnsi="仿宋_GB2312" w:eastAsia="仿宋_GB2312" w:cs="仿宋_GB2312"/>
          <w:sz w:val="32"/>
          <w:szCs w:val="32"/>
          <w:lang w:val="zh-CN"/>
        </w:rPr>
        <w:t>。</w:t>
      </w:r>
    </w:p>
    <w:p w14:paraId="6E238668">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6.住房保障支出（类）住房改革支出（款）住房公积金（项）:支出决算数为87.67万元，比上年决算减少1.04万元，下降1.17%，主要原因是：</w:t>
      </w:r>
      <w:r>
        <w:rPr>
          <w:rFonts w:hint="eastAsia" w:ascii="仿宋_GB2312" w:hAnsi="仿宋_GB2312" w:eastAsia="仿宋_GB2312" w:cs="仿宋_GB2312"/>
          <w:sz w:val="32"/>
          <w:szCs w:val="32"/>
          <w:lang w:val="zh-CN"/>
        </w:rPr>
        <w:t>本年度</w:t>
      </w:r>
      <w:r>
        <w:rPr>
          <w:rFonts w:ascii="仿宋_GB2312" w:hAnsi="仿宋_GB2312" w:eastAsia="仿宋_GB2312" w:cs="仿宋_GB2312"/>
          <w:sz w:val="32"/>
          <w:szCs w:val="32"/>
          <w:lang w:val="zh-CN"/>
        </w:rPr>
        <w:t>调出本市外人员</w:t>
      </w:r>
      <w:r>
        <w:rPr>
          <w:rFonts w:hint="eastAsia" w:ascii="仿宋_GB2312" w:hAnsi="仿宋_GB2312" w:eastAsia="仿宋_GB2312" w:cs="仿宋_GB2312"/>
          <w:sz w:val="32"/>
          <w:szCs w:val="32"/>
          <w:lang w:val="zh-CN"/>
        </w:rPr>
        <w:t>2人</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其中</w:t>
      </w:r>
      <w:r>
        <w:rPr>
          <w:rFonts w:ascii="仿宋_GB2312" w:hAnsi="仿宋_GB2312" w:eastAsia="仿宋_GB2312" w:cs="仿宋_GB2312"/>
          <w:sz w:val="32"/>
          <w:szCs w:val="32"/>
          <w:lang w:val="zh-CN"/>
        </w:rPr>
        <w:t>，公务员</w:t>
      </w:r>
      <w:r>
        <w:rPr>
          <w:rFonts w:hint="eastAsia" w:ascii="仿宋_GB2312" w:hAnsi="仿宋_GB2312" w:eastAsia="仿宋_GB2312" w:cs="仿宋_GB2312"/>
          <w:sz w:val="32"/>
          <w:szCs w:val="32"/>
          <w:lang w:val="zh-CN"/>
        </w:rPr>
        <w:t>1人</w:t>
      </w:r>
      <w:r>
        <w:rPr>
          <w:rFonts w:ascii="仿宋_GB2312" w:hAnsi="仿宋_GB2312" w:eastAsia="仿宋_GB2312" w:cs="仿宋_GB2312"/>
          <w:sz w:val="32"/>
          <w:szCs w:val="32"/>
          <w:lang w:val="zh-CN"/>
        </w:rPr>
        <w:t>，参公人员</w:t>
      </w:r>
      <w:r>
        <w:rPr>
          <w:rFonts w:hint="eastAsia" w:ascii="仿宋_GB2312" w:hAnsi="仿宋_GB2312" w:eastAsia="仿宋_GB2312" w:cs="仿宋_GB2312"/>
          <w:sz w:val="32"/>
          <w:szCs w:val="32"/>
          <w:lang w:val="zh-CN"/>
        </w:rPr>
        <w:t>1人</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住房公积金减少</w:t>
      </w:r>
      <w:r>
        <w:rPr>
          <w:rFonts w:hint="eastAsia" w:ascii="仿宋_GB2312" w:hAnsi="仿宋_GB2312" w:eastAsia="仿宋_GB2312" w:cs="仿宋_GB2312"/>
          <w:sz w:val="32"/>
          <w:szCs w:val="32"/>
          <w:lang w:val="zh-CN"/>
        </w:rPr>
        <w:t>。</w:t>
      </w:r>
    </w:p>
    <w:p w14:paraId="01CD02F3">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7.文化旅游体育与传媒支出（类）文化和旅游（款）其他文化和旅游支出（项）:支出决算数为10.80万元，比上年决算增加10.18万元，增长1641.94%，主要原因是：2022年度</w:t>
      </w:r>
      <w:r>
        <w:rPr>
          <w:rFonts w:hint="eastAsia" w:ascii="仿宋_GB2312" w:hAnsi="仿宋_GB2312" w:eastAsia="仿宋_GB2312" w:cs="仿宋_GB2312"/>
          <w:sz w:val="32"/>
          <w:szCs w:val="32"/>
          <w:lang w:val="zh-CN"/>
        </w:rPr>
        <w:t>自治区美术馆、公共图书馆文化馆免费开放补助资金0.62万元</w:t>
      </w:r>
      <w:r>
        <w:rPr>
          <w:rFonts w:ascii="仿宋_GB2312" w:hAnsi="仿宋_GB2312" w:eastAsia="仿宋_GB2312" w:cs="仿宋_GB2312"/>
          <w:sz w:val="32"/>
          <w:szCs w:val="32"/>
          <w:lang w:val="zh-CN"/>
        </w:rPr>
        <w:t>，本年度</w:t>
      </w:r>
      <w:r>
        <w:rPr>
          <w:rFonts w:hint="eastAsia" w:ascii="仿宋_GB2312" w:hAnsi="仿宋_GB2312" w:eastAsia="仿宋_GB2312" w:cs="仿宋_GB2312"/>
          <w:sz w:val="32"/>
          <w:szCs w:val="32"/>
          <w:lang w:val="zh-CN"/>
        </w:rPr>
        <w:t>美术馆、公共图书馆、文化馆[站]免费开放补助资金8.5万元</w:t>
      </w:r>
      <w:r>
        <w:rPr>
          <w:rFonts w:ascii="仿宋_GB2312" w:hAnsi="仿宋_GB2312" w:eastAsia="仿宋_GB2312" w:cs="仿宋_GB2312"/>
          <w:sz w:val="32"/>
          <w:szCs w:val="32"/>
          <w:lang w:val="zh-CN"/>
        </w:rPr>
        <w:t>，同时新增</w:t>
      </w:r>
      <w:r>
        <w:rPr>
          <w:rFonts w:hint="eastAsia" w:ascii="仿宋_GB2312" w:hAnsi="仿宋_GB2312" w:eastAsia="仿宋_GB2312" w:cs="仿宋_GB2312"/>
          <w:sz w:val="32"/>
          <w:szCs w:val="32"/>
          <w:lang w:val="zh-CN"/>
        </w:rPr>
        <w:t>2023年公共图书馆文化馆免费开放市级配套资金（四道河子镇文化站办公用品费）0.3万元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四道河子镇建设新时代文明实践中心建设项目（制作展板）2万元，</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其他文化和旅游支出支出增加</w:t>
      </w:r>
      <w:r>
        <w:rPr>
          <w:rFonts w:hint="eastAsia" w:ascii="仿宋_GB2312" w:hAnsi="仿宋_GB2312" w:eastAsia="仿宋_GB2312" w:cs="仿宋_GB2312"/>
          <w:sz w:val="32"/>
          <w:szCs w:val="32"/>
          <w:lang w:val="zh-CN"/>
        </w:rPr>
        <w:t>。</w:t>
      </w:r>
    </w:p>
    <w:p w14:paraId="6A232B79">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8.农林水支出（类）巩固拓展脱贫攻坚成果衔接乡村振兴（款）农村基础设施建设（项）:支出决算数为1,700.00万元，比上年决算增加1,700.00万元，增长100%，主要原因是：</w:t>
      </w:r>
      <w:r>
        <w:rPr>
          <w:rFonts w:hint="eastAsia" w:ascii="仿宋_GB2312" w:hAnsi="仿宋_GB2312" w:eastAsia="仿宋_GB2312" w:cs="仿宋_GB2312"/>
          <w:sz w:val="32"/>
          <w:szCs w:val="32"/>
          <w:lang w:val="zh-CN"/>
        </w:rPr>
        <w:t>本年度塔地财预〔2023〕49号沙财预〔2023〕11号-沙湾市四道河子镇农村基础设施建设项目1700万元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2022年度</w:t>
      </w:r>
      <w:r>
        <w:rPr>
          <w:rFonts w:ascii="仿宋_GB2312" w:hAnsi="仿宋_GB2312" w:eastAsia="仿宋_GB2312" w:cs="仿宋_GB2312"/>
          <w:sz w:val="32"/>
          <w:szCs w:val="32"/>
          <w:lang w:val="zh-CN"/>
        </w:rPr>
        <w:t>无本项目</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农村基础设施建设支出</w:t>
      </w:r>
      <w:r>
        <w:rPr>
          <w:rFonts w:ascii="仿宋_GB2312" w:hAnsi="仿宋_GB2312" w:eastAsia="仿宋_GB2312" w:cs="仿宋_GB2312"/>
          <w:sz w:val="32"/>
          <w:szCs w:val="32"/>
        </w:rPr>
        <w:t>增加</w:t>
      </w:r>
      <w:r>
        <w:rPr>
          <w:rFonts w:hint="eastAsia" w:ascii="仿宋_GB2312" w:hAnsi="仿宋_GB2312" w:eastAsia="仿宋_GB2312" w:cs="仿宋_GB2312"/>
          <w:sz w:val="32"/>
          <w:szCs w:val="32"/>
          <w:lang w:val="zh-CN"/>
        </w:rPr>
        <w:t>。</w:t>
      </w:r>
    </w:p>
    <w:p w14:paraId="7EA9EF64">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9.农林水支出（类）农业农村（款）对高校毕业生到基层任职补助（项）:支出决算数为1.30万元，比上年决算增加1.30万元，增长100%，主要原因是：本年度对高校毕业生到基层任职补助1.3万元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zh-CN"/>
        </w:rPr>
        <w:t>2022年度</w:t>
      </w:r>
      <w:r>
        <w:rPr>
          <w:rFonts w:ascii="仿宋_GB2312" w:hAnsi="仿宋_GB2312" w:eastAsia="仿宋_GB2312" w:cs="仿宋_GB2312"/>
          <w:sz w:val="32"/>
          <w:szCs w:val="32"/>
          <w:lang w:val="zh-CN"/>
        </w:rPr>
        <w:t>无本项目</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对高校毕业生到基层任职补助支出</w:t>
      </w:r>
      <w:r>
        <w:rPr>
          <w:rFonts w:ascii="仿宋_GB2312" w:hAnsi="仿宋_GB2312" w:eastAsia="仿宋_GB2312" w:cs="仿宋_GB2312"/>
          <w:sz w:val="32"/>
          <w:szCs w:val="32"/>
        </w:rPr>
        <w:t>增加</w:t>
      </w:r>
      <w:r>
        <w:rPr>
          <w:rFonts w:hint="eastAsia" w:ascii="仿宋_GB2312" w:hAnsi="仿宋_GB2312" w:eastAsia="仿宋_GB2312" w:cs="仿宋_GB2312"/>
          <w:sz w:val="32"/>
          <w:szCs w:val="32"/>
          <w:lang w:val="zh-CN"/>
        </w:rPr>
        <w:t>。</w:t>
      </w:r>
    </w:p>
    <w:p w14:paraId="54A52102">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10.社会保障和就业支出（类）行政事业单位养老支出（款）事业单位离退休（项）:支出决算数为4.58万元，比上年决算增加1.40万元，增长44.03%，主要原因是：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事业单位离退休人员</w:t>
      </w:r>
      <w:r>
        <w:rPr>
          <w:rFonts w:ascii="仿宋_GB2312" w:hAnsi="仿宋_GB2312" w:eastAsia="仿宋_GB2312" w:cs="仿宋_GB2312"/>
          <w:sz w:val="32"/>
          <w:szCs w:val="32"/>
        </w:rPr>
        <w:t>基础绩效奖调标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致使</w:t>
      </w:r>
      <w:r>
        <w:rPr>
          <w:rFonts w:hint="eastAsia" w:ascii="仿宋_GB2312" w:hAnsi="仿宋_GB2312" w:eastAsia="仿宋_GB2312" w:cs="仿宋_GB2312"/>
          <w:sz w:val="32"/>
          <w:szCs w:val="32"/>
        </w:rPr>
        <w:t>事业单位离退休增加</w:t>
      </w:r>
      <w:r>
        <w:rPr>
          <w:rFonts w:hint="eastAsia" w:ascii="仿宋_GB2312" w:hAnsi="仿宋_GB2312" w:eastAsia="仿宋_GB2312" w:cs="仿宋_GB2312"/>
          <w:sz w:val="32"/>
          <w:szCs w:val="32"/>
          <w:lang w:val="zh-CN"/>
        </w:rPr>
        <w:t>。</w:t>
      </w:r>
    </w:p>
    <w:p w14:paraId="4E6B72BA">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11.社会保障和就业支出（类）行政事业单位养老支出（款）行政单位离退休（项）:支出决算数为7.57万元，比上年决算增加2.92万元，增长62.80%，主要原因是：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行政单位离退休人员</w:t>
      </w:r>
      <w:r>
        <w:rPr>
          <w:rFonts w:ascii="仿宋_GB2312" w:hAnsi="仿宋_GB2312" w:eastAsia="仿宋_GB2312" w:cs="仿宋_GB2312"/>
          <w:sz w:val="32"/>
          <w:szCs w:val="32"/>
        </w:rPr>
        <w:t>基础绩效奖调标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致使</w:t>
      </w:r>
      <w:r>
        <w:rPr>
          <w:rFonts w:hint="eastAsia" w:ascii="仿宋_GB2312" w:hAnsi="仿宋_GB2312" w:eastAsia="仿宋_GB2312" w:cs="仿宋_GB2312"/>
          <w:sz w:val="32"/>
          <w:szCs w:val="32"/>
        </w:rPr>
        <w:t>行政单位离退休增加</w:t>
      </w:r>
      <w:r>
        <w:rPr>
          <w:rFonts w:hint="eastAsia" w:ascii="仿宋_GB2312" w:hAnsi="仿宋_GB2312" w:eastAsia="仿宋_GB2312" w:cs="仿宋_GB2312"/>
          <w:sz w:val="32"/>
          <w:szCs w:val="32"/>
          <w:lang w:val="zh-CN"/>
        </w:rPr>
        <w:t>。</w:t>
      </w:r>
    </w:p>
    <w:p w14:paraId="7E3774D4">
      <w:pPr>
        <w:ind w:firstLine="640" w:firstLineChars="200"/>
        <w:rPr>
          <w:rFonts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rPr>
        <w:t>12.农林水支出（类）农业农村（款）行政运行（项）:支出决算数为81.90万元，比上年决算减少28.55万元，下降25.85%，主要原因是：</w:t>
      </w:r>
      <w:r>
        <w:rPr>
          <w:rFonts w:hint="eastAsia" w:ascii="仿宋_GB2312" w:hAnsi="仿宋_GB2312" w:eastAsia="仿宋_GB2312" w:cs="仿宋_GB2312"/>
          <w:sz w:val="32"/>
          <w:szCs w:val="32"/>
          <w:lang w:val="zh-CN"/>
        </w:rPr>
        <w:t>本年度</w:t>
      </w:r>
      <w:r>
        <w:rPr>
          <w:rFonts w:ascii="仿宋_GB2312" w:hAnsi="仿宋_GB2312" w:eastAsia="仿宋_GB2312" w:cs="仿宋_GB2312"/>
          <w:sz w:val="32"/>
          <w:szCs w:val="32"/>
          <w:lang w:val="zh-CN"/>
        </w:rPr>
        <w:t>调出本市外人员</w:t>
      </w:r>
      <w:r>
        <w:rPr>
          <w:rFonts w:hint="eastAsia" w:ascii="仿宋_GB2312" w:hAnsi="仿宋_GB2312" w:eastAsia="仿宋_GB2312" w:cs="仿宋_GB2312"/>
          <w:sz w:val="32"/>
          <w:szCs w:val="32"/>
          <w:lang w:val="zh-CN"/>
        </w:rPr>
        <w:t>2人</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其中</w:t>
      </w:r>
      <w:r>
        <w:rPr>
          <w:rFonts w:ascii="仿宋_GB2312" w:hAnsi="仿宋_GB2312" w:eastAsia="仿宋_GB2312" w:cs="仿宋_GB2312"/>
          <w:sz w:val="32"/>
          <w:szCs w:val="32"/>
          <w:lang w:val="zh-CN"/>
        </w:rPr>
        <w:t>，公务员</w:t>
      </w:r>
      <w:r>
        <w:rPr>
          <w:rFonts w:hint="eastAsia" w:ascii="仿宋_GB2312" w:hAnsi="仿宋_GB2312" w:eastAsia="仿宋_GB2312" w:cs="仿宋_GB2312"/>
          <w:sz w:val="32"/>
          <w:szCs w:val="32"/>
          <w:lang w:val="zh-CN"/>
        </w:rPr>
        <w:t>1人</w:t>
      </w:r>
      <w:r>
        <w:rPr>
          <w:rFonts w:ascii="仿宋_GB2312" w:hAnsi="仿宋_GB2312" w:eastAsia="仿宋_GB2312" w:cs="仿宋_GB2312"/>
          <w:sz w:val="32"/>
          <w:szCs w:val="32"/>
          <w:lang w:val="zh-CN"/>
        </w:rPr>
        <w:t>，参公人员</w:t>
      </w:r>
      <w:r>
        <w:rPr>
          <w:rFonts w:hint="eastAsia" w:ascii="仿宋_GB2312" w:hAnsi="仿宋_GB2312" w:eastAsia="仿宋_GB2312" w:cs="仿宋_GB2312"/>
          <w:sz w:val="32"/>
          <w:szCs w:val="32"/>
          <w:lang w:val="zh-CN"/>
        </w:rPr>
        <w:t>1人</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行政运行支出</w:t>
      </w:r>
      <w:r>
        <w:rPr>
          <w:rFonts w:ascii="仿宋_GB2312" w:hAnsi="仿宋_GB2312" w:eastAsia="仿宋_GB2312" w:cs="仿宋_GB2312"/>
          <w:sz w:val="32"/>
          <w:szCs w:val="32"/>
        </w:rPr>
        <w:t>减少</w:t>
      </w:r>
      <w:r>
        <w:rPr>
          <w:rFonts w:hint="eastAsia" w:ascii="仿宋_GB2312" w:hAnsi="仿宋_GB2312" w:eastAsia="仿宋_GB2312" w:cs="仿宋_GB2312"/>
          <w:sz w:val="32"/>
          <w:szCs w:val="32"/>
          <w:lang w:val="zh-CN"/>
        </w:rPr>
        <w:t>。</w:t>
      </w:r>
    </w:p>
    <w:p w14:paraId="4AFA5265">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13.社会保障和就业支出（类）行政事业单位养老支出（款）机关事业单位职业年金缴费支出（项）:支出决算数为19.51万元，比上年决算增加3.84万元，增长24.51%，主要原因是：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职业年金缴费调标，</w:t>
      </w:r>
      <w:r>
        <w:rPr>
          <w:rFonts w:ascii="仿宋_GB2312" w:hAnsi="仿宋_GB2312" w:eastAsia="仿宋_GB2312" w:cs="仿宋_GB2312"/>
          <w:sz w:val="32"/>
          <w:szCs w:val="32"/>
        </w:rPr>
        <w:t>致使</w:t>
      </w:r>
      <w:r>
        <w:rPr>
          <w:rFonts w:hint="eastAsia" w:ascii="仿宋_GB2312" w:hAnsi="仿宋_GB2312" w:eastAsia="仿宋_GB2312" w:cs="仿宋_GB2312"/>
          <w:sz w:val="32"/>
          <w:szCs w:val="32"/>
        </w:rPr>
        <w:t>机关事业单位职业年金缴费支出增加</w:t>
      </w:r>
      <w:r>
        <w:rPr>
          <w:rFonts w:hint="eastAsia" w:ascii="仿宋_GB2312" w:hAnsi="仿宋_GB2312" w:eastAsia="仿宋_GB2312" w:cs="仿宋_GB2312"/>
          <w:sz w:val="32"/>
          <w:szCs w:val="32"/>
          <w:lang w:val="zh-CN"/>
        </w:rPr>
        <w:t>。</w:t>
      </w:r>
    </w:p>
    <w:p w14:paraId="5AC6ECE0">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14.社会保障和就业支出（类）行政事业单位养老支出（款）机关事业单位基本养老保险缴费支出（项）:支出决算数为109.30万元，比上年决算增加11.38万元，增长11.62%，主要原因是：</w:t>
      </w:r>
      <w:r>
        <w:rPr>
          <w:rFonts w:hint="eastAsia" w:ascii="仿宋_GB2312" w:hAnsi="仿宋_GB2312" w:eastAsia="仿宋_GB2312" w:cs="仿宋_GB2312"/>
          <w:sz w:val="32"/>
          <w:szCs w:val="32"/>
          <w:lang w:val="zh-CN"/>
        </w:rPr>
        <w:t>本年度</w:t>
      </w:r>
      <w:r>
        <w:rPr>
          <w:rFonts w:hint="eastAsia" w:ascii="仿宋_GB2312" w:hAnsi="仿宋_GB2312" w:eastAsia="仿宋_GB2312" w:cs="仿宋_GB2312"/>
          <w:sz w:val="32"/>
          <w:szCs w:val="32"/>
        </w:rPr>
        <w:t>基本养老保险缴费调标，</w:t>
      </w:r>
      <w:r>
        <w:rPr>
          <w:rFonts w:ascii="仿宋_GB2312" w:hAnsi="仿宋_GB2312" w:eastAsia="仿宋_GB2312" w:cs="仿宋_GB2312"/>
          <w:sz w:val="32"/>
          <w:szCs w:val="32"/>
        </w:rPr>
        <w:t>致使</w:t>
      </w:r>
      <w:r>
        <w:rPr>
          <w:rFonts w:hint="eastAsia" w:ascii="仿宋_GB2312" w:hAnsi="仿宋_GB2312" w:eastAsia="仿宋_GB2312" w:cs="仿宋_GB2312"/>
          <w:sz w:val="32"/>
          <w:szCs w:val="32"/>
        </w:rPr>
        <w:t>机关事业单位基本养老保险缴费支出支出</w:t>
      </w:r>
      <w:r>
        <w:rPr>
          <w:rFonts w:ascii="仿宋_GB2312" w:hAnsi="仿宋_GB2312" w:eastAsia="仿宋_GB2312" w:cs="仿宋_GB2312"/>
          <w:sz w:val="32"/>
          <w:szCs w:val="32"/>
        </w:rPr>
        <w:t>增加</w:t>
      </w:r>
      <w:r>
        <w:rPr>
          <w:rFonts w:hint="eastAsia" w:ascii="仿宋_GB2312" w:hAnsi="仿宋_GB2312" w:eastAsia="仿宋_GB2312" w:cs="仿宋_GB2312"/>
          <w:sz w:val="32"/>
          <w:szCs w:val="32"/>
          <w:lang w:val="zh-CN"/>
        </w:rPr>
        <w:t>。</w:t>
      </w:r>
    </w:p>
    <w:p w14:paraId="45D425A1">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15.一般公共服务支出（类）统战事务（款）宗教事务（项）:支出决算数为1.31万元，比上年决算增加1.31万元，增长100%，主要原因是：本年度</w:t>
      </w:r>
      <w:r>
        <w:rPr>
          <w:rFonts w:hint="eastAsia" w:ascii="仿宋_GB2312" w:hAnsi="仿宋_GB2312" w:eastAsia="仿宋_GB2312" w:cs="仿宋_GB2312"/>
          <w:sz w:val="32"/>
          <w:szCs w:val="32"/>
          <w:lang w:val="zh-CN"/>
        </w:rPr>
        <w:t>塔地财行[2022]55号沙财行[2022]21号-镇管委会人员保险、生活补助经费0.73万元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塔地财行[2022]55号沙财行[2022]21号-四道河子镇管委会办公用品订阅杂志、电费等经费0.58万元； 2022年度</w:t>
      </w:r>
      <w:r>
        <w:rPr>
          <w:rFonts w:ascii="仿宋_GB2312" w:hAnsi="仿宋_GB2312" w:eastAsia="仿宋_GB2312" w:cs="仿宋_GB2312"/>
          <w:sz w:val="32"/>
          <w:szCs w:val="32"/>
          <w:lang w:val="zh-CN"/>
        </w:rPr>
        <w:t>无本项目</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统战事务增加</w:t>
      </w:r>
      <w:r>
        <w:rPr>
          <w:rFonts w:hint="eastAsia" w:ascii="仿宋_GB2312" w:hAnsi="仿宋_GB2312" w:eastAsia="仿宋_GB2312" w:cs="仿宋_GB2312"/>
          <w:sz w:val="32"/>
          <w:szCs w:val="32"/>
          <w:lang w:val="zh-CN"/>
        </w:rPr>
        <w:t>。</w:t>
      </w:r>
    </w:p>
    <w:p w14:paraId="046B3AF4">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16.一般公共服务支出（类）组织事务（款）其他组织事务支出（项）:支出决算数为278.96万元，比上年决算增加82.98万元，增长42.34%，主要原因是：本年度</w:t>
      </w:r>
      <w:r>
        <w:rPr>
          <w:rFonts w:hint="eastAsia" w:ascii="仿宋_GB2312" w:hAnsi="仿宋_GB2312" w:eastAsia="仿宋_GB2312" w:cs="仿宋_GB2312"/>
          <w:sz w:val="32"/>
          <w:szCs w:val="32"/>
          <w:lang w:val="zh-CN"/>
        </w:rPr>
        <w:t>沙财字[2023]6号-四道河子镇2023年三老人员生活补助254.29万元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2022年度沙财字[2022]10号-沙湾市四道河子镇三老人员生活补助经费185.98万元；本年度塔地财行［2020］24号沙财行［2020］11号-四道河子镇沙包村组织建设民生项目工程款24.67万元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2022年度上年专项-塔地财行［2020］24号沙－基层组织建设民生项目经费10万元，</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其他组织事务支出增加</w:t>
      </w:r>
      <w:r>
        <w:rPr>
          <w:rFonts w:ascii="仿宋_GB2312" w:hAnsi="仿宋_GB2312" w:eastAsia="仿宋_GB2312" w:cs="仿宋_GB2312"/>
          <w:sz w:val="32"/>
          <w:szCs w:val="32"/>
          <w:lang w:val="zh-CN"/>
        </w:rPr>
        <w:t>。</w:t>
      </w:r>
    </w:p>
    <w:p w14:paraId="4AB3E1D8">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17.一般公共服务支出（类）纪检监察事务（款）其他纪检监察事务支出（项）:支出决算数为1.50万元，比上年决算增加0.50万元，增长50.00%，主要原因是：</w:t>
      </w:r>
      <w:r>
        <w:rPr>
          <w:rFonts w:hint="eastAsia" w:ascii="仿宋_GB2312" w:hAnsi="仿宋_GB2312" w:eastAsia="仿宋_GB2312" w:cs="仿宋_GB2312"/>
          <w:sz w:val="32"/>
          <w:szCs w:val="32"/>
          <w:lang w:val="zh-CN"/>
        </w:rPr>
        <w:t>本年度纪检监察</w:t>
      </w:r>
      <w:r>
        <w:rPr>
          <w:rFonts w:ascii="仿宋_GB2312" w:hAnsi="仿宋_GB2312" w:eastAsia="仿宋_GB2312" w:cs="仿宋_GB2312"/>
          <w:sz w:val="32"/>
          <w:szCs w:val="32"/>
          <w:lang w:val="zh-CN"/>
        </w:rPr>
        <w:t>办公经费</w:t>
      </w:r>
      <w:r>
        <w:rPr>
          <w:rFonts w:hint="eastAsia" w:ascii="仿宋_GB2312" w:hAnsi="仿宋_GB2312" w:eastAsia="仿宋_GB2312" w:cs="仿宋_GB2312"/>
          <w:sz w:val="32"/>
          <w:szCs w:val="32"/>
          <w:lang w:val="zh-CN"/>
        </w:rPr>
        <w:t>1.5万元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2022年度</w:t>
      </w:r>
      <w:r>
        <w:rPr>
          <w:rFonts w:ascii="仿宋_GB2312" w:hAnsi="仿宋_GB2312" w:eastAsia="仿宋_GB2312" w:cs="仿宋_GB2312"/>
          <w:sz w:val="32"/>
          <w:szCs w:val="32"/>
          <w:lang w:val="zh-CN"/>
        </w:rPr>
        <w:t>纪检监察办公经费</w:t>
      </w:r>
      <w:r>
        <w:rPr>
          <w:rFonts w:hint="eastAsia" w:ascii="仿宋_GB2312" w:hAnsi="仿宋_GB2312" w:eastAsia="仿宋_GB2312" w:cs="仿宋_GB2312"/>
          <w:sz w:val="32"/>
          <w:szCs w:val="32"/>
          <w:lang w:val="zh-CN"/>
        </w:rPr>
        <w:t>1万元</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其他纪检监察事务支出</w:t>
      </w:r>
      <w:r>
        <w:rPr>
          <w:rFonts w:ascii="仿宋_GB2312" w:hAnsi="仿宋_GB2312" w:eastAsia="仿宋_GB2312" w:cs="仿宋_GB2312"/>
          <w:sz w:val="32"/>
          <w:szCs w:val="32"/>
          <w:lang w:val="zh-CN"/>
        </w:rPr>
        <w:t>增加</w:t>
      </w:r>
      <w:r>
        <w:rPr>
          <w:rFonts w:hint="eastAsia" w:ascii="仿宋_GB2312" w:hAnsi="仿宋_GB2312" w:eastAsia="仿宋_GB2312" w:cs="仿宋_GB2312"/>
          <w:sz w:val="32"/>
          <w:szCs w:val="32"/>
          <w:lang w:val="zh-CN"/>
        </w:rPr>
        <w:t>0.5万元。</w:t>
      </w:r>
    </w:p>
    <w:p w14:paraId="2EB4F200">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18.农林水支出（类）农村综合改革（款）对村民委员会和村党支部的补助（项）:支出决算数为244.27万元，比上年决算减少121.91万元，下降33.29%，主要原因是：2022年村干部工资全部由财政负担，2023年财政每月只负担</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万元，其他是由村干部自筹，</w:t>
      </w:r>
      <w:r>
        <w:rPr>
          <w:rFonts w:hint="eastAsia"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比上年决算数减少</w:t>
      </w:r>
      <w:r>
        <w:rPr>
          <w:rFonts w:hint="eastAsia" w:ascii="仿宋_GB2312" w:hAnsi="仿宋_GB2312" w:eastAsia="仿宋_GB2312" w:cs="仿宋_GB2312"/>
          <w:sz w:val="32"/>
          <w:szCs w:val="32"/>
          <w:lang w:val="zh-CN"/>
        </w:rPr>
        <w:t>。</w:t>
      </w:r>
    </w:p>
    <w:p w14:paraId="08EEBBB7">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19.文化旅游体育与传媒支出（类）其他文化旅游体育与传媒支出（款）其他文化旅游体育与传媒支出（项）:支出决算数为0.50万元，比上年决算增加0.50万元，增长100%，主要原因是：本年度</w:t>
      </w:r>
      <w:r>
        <w:rPr>
          <w:rFonts w:hint="eastAsia" w:ascii="仿宋_GB2312" w:hAnsi="仿宋_GB2312" w:eastAsia="仿宋_GB2312" w:cs="仿宋_GB2312"/>
          <w:sz w:val="32"/>
          <w:szCs w:val="32"/>
          <w:lang w:val="zh-CN"/>
        </w:rPr>
        <w:t>塔地财教[2023]17号沙财教[2023]8号-自治区美术馆、公共图书馆文化馆免费开放补助资金0.5万元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2022年度</w:t>
      </w:r>
      <w:r>
        <w:rPr>
          <w:rFonts w:ascii="仿宋_GB2312" w:hAnsi="仿宋_GB2312" w:eastAsia="仿宋_GB2312" w:cs="仿宋_GB2312"/>
          <w:sz w:val="32"/>
          <w:szCs w:val="32"/>
          <w:lang w:val="zh-CN"/>
        </w:rPr>
        <w:t>无该项目</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其他文化旅游体育与传媒支出支出</w:t>
      </w:r>
      <w:r>
        <w:rPr>
          <w:rFonts w:ascii="仿宋_GB2312" w:hAnsi="仿宋_GB2312" w:eastAsia="仿宋_GB2312" w:cs="仿宋_GB2312"/>
          <w:sz w:val="32"/>
          <w:szCs w:val="32"/>
        </w:rPr>
        <w:t>增加</w:t>
      </w:r>
      <w:r>
        <w:rPr>
          <w:rFonts w:hint="eastAsia" w:ascii="仿宋_GB2312" w:hAnsi="仿宋_GB2312" w:eastAsia="仿宋_GB2312" w:cs="仿宋_GB2312"/>
          <w:sz w:val="32"/>
          <w:szCs w:val="32"/>
          <w:lang w:val="zh-CN"/>
        </w:rPr>
        <w:t>。</w:t>
      </w:r>
    </w:p>
    <w:p w14:paraId="5424570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20.一般公共服务支出（类）政府办公厅（室）及相关机构事务（款）行政运行（项）:支出决算数为</w:t>
      </w:r>
      <w:r>
        <w:rPr>
          <w:rFonts w:ascii="仿宋_GB2312" w:hAnsi="仿宋_GB2312" w:eastAsia="仿宋_GB2312" w:cs="仿宋_GB2312"/>
          <w:sz w:val="32"/>
          <w:szCs w:val="32"/>
        </w:rPr>
        <w:t>484.67</w:t>
      </w:r>
      <w:r>
        <w:rPr>
          <w:rFonts w:hint="eastAsia" w:ascii="仿宋_GB2312" w:hAnsi="仿宋_GB2312" w:eastAsia="仿宋_GB2312" w:cs="仿宋_GB2312"/>
          <w:sz w:val="32"/>
          <w:szCs w:val="32"/>
        </w:rPr>
        <w:t>万元，比上年决算增加91.35万元，增长26.44%，主要原因是：本年度</w:t>
      </w:r>
      <w:r>
        <w:rPr>
          <w:rFonts w:ascii="仿宋_GB2312" w:hAnsi="仿宋_GB2312" w:eastAsia="仿宋_GB2312" w:cs="仿宋_GB2312"/>
          <w:sz w:val="32"/>
          <w:szCs w:val="32"/>
        </w:rPr>
        <w:t>办公经费增加，同时公职人员去世</w:t>
      </w:r>
      <w:r>
        <w:rPr>
          <w:rFonts w:hint="eastAsia" w:ascii="仿宋_GB2312" w:hAnsi="仿宋_GB2312" w:eastAsia="仿宋_GB2312" w:cs="仿宋_GB2312"/>
          <w:sz w:val="32"/>
          <w:szCs w:val="32"/>
        </w:rPr>
        <w:t>2人</w:t>
      </w:r>
      <w:r>
        <w:rPr>
          <w:rFonts w:ascii="仿宋_GB2312" w:hAnsi="仿宋_GB2312" w:eastAsia="仿宋_GB2312" w:cs="仿宋_GB2312"/>
          <w:sz w:val="32"/>
          <w:szCs w:val="32"/>
        </w:rPr>
        <w:t>，致使抚恤金增加。</w:t>
      </w:r>
    </w:p>
    <w:p w14:paraId="577FB7C4">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21.一般公共服务支出（类）统战事务（款）其他统战事务支出（项）:支出决算数为6.39万元，比上年决算减少1.85万元，下降22.45%，主要原因是：</w:t>
      </w:r>
      <w:r>
        <w:rPr>
          <w:rFonts w:hint="eastAsia" w:ascii="仿宋_GB2312" w:hAnsi="仿宋_GB2312" w:eastAsia="仿宋_GB2312" w:cs="仿宋_GB2312"/>
          <w:sz w:val="32"/>
          <w:szCs w:val="32"/>
          <w:lang w:val="zh-CN"/>
        </w:rPr>
        <w:t>管委会工作人员</w:t>
      </w:r>
      <w:r>
        <w:rPr>
          <w:rFonts w:ascii="仿宋_GB2312" w:hAnsi="仿宋_GB2312" w:eastAsia="仿宋_GB2312" w:cs="仿宋_GB2312"/>
          <w:sz w:val="32"/>
          <w:szCs w:val="32"/>
          <w:lang w:val="zh-CN"/>
        </w:rPr>
        <w:t>减少，致使</w:t>
      </w:r>
      <w:r>
        <w:rPr>
          <w:rFonts w:hint="eastAsia" w:ascii="仿宋_GB2312" w:hAnsi="仿宋_GB2312" w:eastAsia="仿宋_GB2312" w:cs="仿宋_GB2312"/>
          <w:sz w:val="32"/>
          <w:szCs w:val="32"/>
        </w:rPr>
        <w:t>其他事务支出减少</w:t>
      </w:r>
      <w:r>
        <w:rPr>
          <w:rFonts w:hint="eastAsia" w:ascii="仿宋_GB2312" w:hAnsi="仿宋_GB2312" w:eastAsia="仿宋_GB2312" w:cs="仿宋_GB2312"/>
          <w:sz w:val="32"/>
          <w:szCs w:val="32"/>
          <w:lang w:val="zh-CN"/>
        </w:rPr>
        <w:t>。</w:t>
      </w:r>
    </w:p>
    <w:p w14:paraId="788CF184">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22.其他支出（类）其他支出（款）其他支出（项）:支出决算数为257.49万元，比上年决算减少101.09万元，下降28.19%，主要原因是：为民办实事</w:t>
      </w:r>
      <w:r>
        <w:rPr>
          <w:rFonts w:hint="eastAsia" w:ascii="仿宋_GB2312" w:hAnsi="仿宋_GB2312" w:eastAsia="仿宋_GB2312" w:cs="仿宋_GB2312"/>
          <w:sz w:val="32"/>
          <w:szCs w:val="32"/>
          <w:lang w:val="zh-CN"/>
        </w:rPr>
        <w:t>工作人员</w:t>
      </w:r>
      <w:r>
        <w:rPr>
          <w:rFonts w:ascii="仿宋_GB2312" w:hAnsi="仿宋_GB2312" w:eastAsia="仿宋_GB2312" w:cs="仿宋_GB2312"/>
          <w:sz w:val="32"/>
          <w:szCs w:val="32"/>
          <w:lang w:val="zh-CN"/>
        </w:rPr>
        <w:t>减少，工作人员生活补助减少</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其他支出减少</w:t>
      </w:r>
      <w:r>
        <w:rPr>
          <w:rFonts w:hint="eastAsia" w:ascii="仿宋_GB2312" w:hAnsi="仿宋_GB2312" w:eastAsia="仿宋_GB2312" w:cs="仿宋_GB2312"/>
          <w:sz w:val="32"/>
          <w:szCs w:val="32"/>
          <w:lang w:val="zh-CN"/>
        </w:rPr>
        <w:t>。</w:t>
      </w:r>
    </w:p>
    <w:p w14:paraId="0731A8CB">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23.一般公共服务支出（类）政府办公厅（室）及相关机构事务（款）其他政府办公厅（室）及相关机构事务支出（项）:支出决算数为63.19万元，比上年决算增加51.19万元，增长426.58%，主要原因是：本年度</w:t>
      </w:r>
      <w:r>
        <w:rPr>
          <w:rFonts w:hint="eastAsia" w:ascii="仿宋_GB2312" w:hAnsi="仿宋_GB2312" w:eastAsia="仿宋_GB2312" w:cs="仿宋_GB2312"/>
          <w:sz w:val="32"/>
          <w:szCs w:val="32"/>
          <w:lang w:val="zh-CN"/>
        </w:rPr>
        <w:t>沙财字[2023]6号-四道河子镇支付2023年周转房、孵化基地等工程款支付 63.19万元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2022年度沙财字[2022]10号—沙湾市四道河子镇2022年孵化基地、水利工程等项目支付12万元</w:t>
      </w:r>
      <w:r>
        <w:rPr>
          <w:rFonts w:ascii="仿宋_GB2312" w:hAnsi="仿宋_GB2312" w:eastAsia="仿宋_GB2312" w:cs="仿宋_GB2312"/>
          <w:sz w:val="32"/>
          <w:szCs w:val="32"/>
          <w:lang w:val="zh-CN"/>
        </w:rPr>
        <w:t>，致使</w:t>
      </w:r>
      <w:r>
        <w:rPr>
          <w:rFonts w:hint="eastAsia" w:ascii="仿宋_GB2312" w:hAnsi="仿宋_GB2312" w:eastAsia="仿宋_GB2312" w:cs="仿宋_GB2312"/>
          <w:sz w:val="32"/>
          <w:szCs w:val="32"/>
        </w:rPr>
        <w:t>其他政府办公厅及相关机构事务支出增加</w:t>
      </w:r>
      <w:r>
        <w:rPr>
          <w:rFonts w:hint="eastAsia" w:ascii="仿宋_GB2312" w:hAnsi="仿宋_GB2312" w:eastAsia="仿宋_GB2312" w:cs="仿宋_GB2312"/>
          <w:sz w:val="32"/>
          <w:szCs w:val="32"/>
          <w:lang w:val="zh-CN"/>
        </w:rPr>
        <w:t>。</w:t>
      </w:r>
    </w:p>
    <w:p w14:paraId="71FA58D1">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24.文化旅游体育与传媒支出（类）文化和旅游（款）群众文化（项）:支出决算数为0.00万元，比上年决算减少63.57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sz w:val="32"/>
          <w:szCs w:val="32"/>
          <w:lang w:val="zh-CN"/>
        </w:rPr>
        <w:t>致使本年决算数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14:paraId="15F2128E">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25.社会保障和就业支出（类）人力资源和社会保障管理事务（款）其他人力资源和社会保障管理事务支出（项）:支出决算数为0.00万元，比上年决算减少49.90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sz w:val="32"/>
          <w:szCs w:val="32"/>
          <w:lang w:val="zh-CN"/>
        </w:rPr>
        <w:t>致使本年决算数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14:paraId="13211346">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26.卫生健康支出（类）优化生育事务（款）优化生育服务（项）:支出决算数为0.00万元，比上年决算减少7.77万元，下降100%，主要原因是：2022年支出</w:t>
      </w:r>
      <w:r>
        <w:rPr>
          <w:rFonts w:hint="eastAsia" w:ascii="仿宋_GB2312" w:hAnsi="仿宋_GB2312" w:eastAsia="仿宋_GB2312" w:cs="仿宋_GB2312"/>
          <w:sz w:val="32"/>
          <w:szCs w:val="32"/>
          <w:lang w:val="zh-CN"/>
        </w:rPr>
        <w:t>补助资金</w:t>
      </w:r>
      <w:r>
        <w:rPr>
          <w:rFonts w:hint="eastAsia" w:ascii="仿宋_GB2312" w:hAnsi="仿宋_GB2312" w:eastAsia="仿宋_GB2312" w:cs="仿宋_GB2312"/>
          <w:sz w:val="32"/>
          <w:szCs w:val="32"/>
        </w:rPr>
        <w:t>2.25万元，2023年未发生支出，</w:t>
      </w:r>
      <w:r>
        <w:rPr>
          <w:rFonts w:hint="eastAsia" w:ascii="仿宋_GB2312" w:hAnsi="仿宋_GB2312" w:eastAsia="仿宋_GB2312" w:cs="仿宋_GB2312"/>
          <w:sz w:val="32"/>
          <w:szCs w:val="32"/>
          <w:lang w:val="zh-CN"/>
        </w:rPr>
        <w:t>致使本年决算数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14:paraId="4C6882E7">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27.城乡社区支出（类）城乡社区管理事务（款）其他城乡社区管理事务支出（项）:支出决算数为0.00万元，比上年决算减少25.77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sz w:val="32"/>
          <w:szCs w:val="32"/>
          <w:lang w:val="zh-CN"/>
        </w:rPr>
        <w:t>致使本年决算数</w:t>
      </w:r>
      <w:r>
        <w:rPr>
          <w:rFonts w:hint="eastAsia" w:ascii="仿宋_GB2312" w:hAnsi="仿宋_GB2312" w:eastAsia="仿宋_GB2312" w:cs="仿宋_GB2312"/>
          <w:sz w:val="32"/>
          <w:szCs w:val="32"/>
        </w:rPr>
        <w:t>比上年决算数下降100%</w:t>
      </w:r>
      <w:r>
        <w:rPr>
          <w:rFonts w:hint="eastAsia" w:ascii="仿宋_GB2312" w:hAnsi="仿宋_GB2312" w:eastAsia="仿宋_GB2312" w:cs="仿宋_GB2312"/>
          <w:sz w:val="32"/>
          <w:szCs w:val="32"/>
          <w:lang w:val="zh-CN"/>
        </w:rPr>
        <w:t>。</w:t>
      </w:r>
    </w:p>
    <w:p w14:paraId="12F2C36C">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28.农林水支出（类）扶贫（款）生产发展（项）:支出决算数为0.00万元，比上年决算减少1,906.40万元，下降100%，主要原因是：2022年度</w:t>
      </w:r>
      <w:r>
        <w:rPr>
          <w:rFonts w:hint="eastAsia" w:ascii="仿宋_GB2312" w:hAnsi="仿宋_GB2312" w:eastAsia="仿宋_GB2312" w:cs="仿宋_GB2312"/>
          <w:sz w:val="32"/>
          <w:szCs w:val="32"/>
          <w:lang w:val="zh-CN"/>
        </w:rPr>
        <w:t>塔地财扶[2021]14号-中央财政衔接推进乡村振兴补助资金（四道河子镇棉花种业加工基地项目）1900万元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沙财扶[2021]4号-2022年乡村振兴重点项目配套资金（县级）6.4万元</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2023年</w:t>
      </w:r>
      <w:r>
        <w:rPr>
          <w:rFonts w:ascii="仿宋_GB2312" w:hAnsi="仿宋_GB2312" w:eastAsia="仿宋_GB2312" w:cs="仿宋_GB2312"/>
          <w:sz w:val="32"/>
          <w:szCs w:val="32"/>
          <w:lang w:val="zh-CN"/>
        </w:rPr>
        <w:t>无该项目，致使</w:t>
      </w:r>
      <w:r>
        <w:rPr>
          <w:rFonts w:hint="eastAsia" w:ascii="仿宋_GB2312" w:hAnsi="仿宋_GB2312" w:eastAsia="仿宋_GB2312" w:cs="仿宋_GB2312"/>
          <w:sz w:val="32"/>
          <w:szCs w:val="32"/>
        </w:rPr>
        <w:t>生产发展支持</w:t>
      </w:r>
      <w:r>
        <w:rPr>
          <w:rFonts w:ascii="仿宋_GB2312" w:hAnsi="仿宋_GB2312" w:eastAsia="仿宋_GB2312" w:cs="仿宋_GB2312"/>
          <w:sz w:val="32"/>
          <w:szCs w:val="32"/>
        </w:rPr>
        <w:t>减少</w:t>
      </w:r>
      <w:r>
        <w:rPr>
          <w:rFonts w:hint="eastAsia" w:ascii="仿宋_GB2312" w:hAnsi="仿宋_GB2312" w:eastAsia="仿宋_GB2312" w:cs="仿宋_GB2312"/>
          <w:sz w:val="32"/>
          <w:szCs w:val="32"/>
          <w:lang w:val="zh-CN"/>
        </w:rPr>
        <w:t>。</w:t>
      </w:r>
    </w:p>
    <w:p w14:paraId="0168DA70">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BFC521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1,372.79万元，其中：人员经费1,305.33万元，包括：基本工资、津贴补贴、奖金、伙食补助费、绩效工资、机关事业单位基本养老保险缴费、职业年金缴费、职工基本医疗保险缴费、公务员医疗补助缴费、其他社会保障缴费、住房公积金、退休费、抚恤金、生活补助、其他对个人和家庭的补助。</w:t>
      </w:r>
    </w:p>
    <w:p w14:paraId="55B40248">
      <w:pPr>
        <w:ind w:firstLine="640" w:firstLineChars="200"/>
        <w:jc w:val="left"/>
        <w:rPr>
          <w:rFonts w:ascii="仿宋_GB2312" w:eastAsia="仿宋_GB2312"/>
          <w:sz w:val="32"/>
          <w:szCs w:val="32"/>
        </w:rPr>
      </w:pPr>
      <w:r>
        <w:rPr>
          <w:rFonts w:hint="eastAsia" w:ascii="仿宋_GB2312" w:eastAsia="仿宋_GB2312"/>
          <w:sz w:val="32"/>
          <w:szCs w:val="32"/>
        </w:rPr>
        <w:t>公用经费67.46万元，包括：办公费、电费、邮电费、取暖费、差旅费、维修（护）费、培训费、公务接待费、工会经费、公务用车运行维护费、其他商品和服务支出。</w:t>
      </w:r>
    </w:p>
    <w:p w14:paraId="509A3E9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16FED4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“三公”经费支出8.29万元，</w:t>
      </w:r>
      <w:r>
        <w:rPr>
          <w:rFonts w:hint="eastAsia" w:ascii="仿宋_GB2312" w:eastAsia="仿宋_GB2312"/>
          <w:sz w:val="32"/>
          <w:szCs w:val="32"/>
        </w:rPr>
        <w:t>比上年</w:t>
      </w:r>
      <w:r>
        <w:rPr>
          <w:rFonts w:hint="eastAsia" w:ascii="仿宋_GB2312" w:eastAsia="仿宋_GB2312"/>
          <w:sz w:val="32"/>
          <w:szCs w:val="32"/>
          <w:lang w:val="zh-CN"/>
        </w:rPr>
        <w:t>增加</w:t>
      </w:r>
      <w:r>
        <w:rPr>
          <w:rFonts w:ascii="仿宋_GB2312" w:eastAsia="仿宋_GB2312"/>
          <w:sz w:val="32"/>
          <w:szCs w:val="32"/>
          <w:lang w:val="zh-CN"/>
        </w:rPr>
        <w:t>4.80</w:t>
      </w:r>
      <w:r>
        <w:rPr>
          <w:rFonts w:hint="eastAsia" w:ascii="仿宋_GB2312" w:eastAsia="仿宋_GB2312"/>
          <w:sz w:val="32"/>
          <w:szCs w:val="32"/>
          <w:lang w:val="zh-CN"/>
        </w:rPr>
        <w:t>万元，</w:t>
      </w:r>
      <w:r>
        <w:rPr>
          <w:rFonts w:hint="eastAsia" w:ascii="仿宋_GB2312" w:eastAsia="仿宋_GB2312"/>
          <w:sz w:val="32"/>
          <w:szCs w:val="32"/>
        </w:rPr>
        <w:t>增长136.86%,</w:t>
      </w:r>
      <w:r>
        <w:rPr>
          <w:rFonts w:hint="eastAsia" w:ascii="仿宋_GB2312" w:eastAsia="仿宋_GB2312"/>
          <w:sz w:val="32"/>
          <w:szCs w:val="32"/>
          <w:lang w:val="zh-CN"/>
        </w:rPr>
        <w:t>主要原因是：</w:t>
      </w:r>
      <w:r>
        <w:rPr>
          <w:rFonts w:hint="eastAsia" w:ascii="仿宋_GB2312" w:eastAsia="仿宋_GB2312"/>
          <w:sz w:val="32"/>
          <w:szCs w:val="32"/>
        </w:rPr>
        <w:t>2023年公务用车因下村工作油料费、车辆维修费支出有所增加，</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eastAsia="仿宋_GB2312"/>
          <w:sz w:val="32"/>
          <w:szCs w:val="32"/>
          <w:lang w:val="zh-CN"/>
        </w:rPr>
        <w:t>。其中：其中：因公出国（境）费支出0.00万元，占0.00%，比上年增加0.00万元，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我单位无因公出国（境）费支出</w:t>
      </w:r>
      <w:r>
        <w:rPr>
          <w:rFonts w:hint="eastAsia" w:ascii="仿宋_GB2312" w:eastAsia="仿宋_GB2312"/>
          <w:sz w:val="32"/>
          <w:szCs w:val="32"/>
          <w:lang w:val="zh-CN"/>
        </w:rPr>
        <w:t>；公务用车购置及运行维护费支出7.99万元，占96.38%，比上年增加5.00万元，</w:t>
      </w:r>
      <w:r>
        <w:rPr>
          <w:rFonts w:hint="eastAsia" w:ascii="仿宋_GB2312" w:eastAsia="仿宋_GB2312"/>
          <w:sz w:val="32"/>
          <w:szCs w:val="32"/>
        </w:rPr>
        <w:t>增长167.22%，</w:t>
      </w:r>
      <w:r>
        <w:rPr>
          <w:rFonts w:hint="eastAsia" w:ascii="仿宋_GB2312" w:eastAsia="仿宋_GB2312"/>
          <w:sz w:val="32"/>
          <w:szCs w:val="32"/>
          <w:lang w:val="zh-CN"/>
        </w:rPr>
        <w:t>主要原因是：</w:t>
      </w:r>
      <w:r>
        <w:rPr>
          <w:rFonts w:hint="eastAsia" w:ascii="仿宋_GB2312" w:eastAsia="仿宋_GB2312"/>
          <w:sz w:val="32"/>
          <w:szCs w:val="32"/>
        </w:rPr>
        <w:t>2023年公务用车因下村工作油料费、车辆维修费支出有所增加，</w:t>
      </w:r>
      <w:r>
        <w:rPr>
          <w:rFonts w:hint="eastAsia" w:ascii="仿宋_GB2312" w:hAnsi="仿宋_GB2312" w:eastAsia="仿宋_GB2312" w:cs="仿宋_GB2312"/>
          <w:sz w:val="32"/>
          <w:szCs w:val="32"/>
          <w:lang w:val="zh-CN"/>
        </w:rPr>
        <w:t>所以</w:t>
      </w:r>
      <w:r>
        <w:rPr>
          <w:rFonts w:hint="eastAsia" w:ascii="仿宋_GB2312" w:hAnsi="仿宋_GB2312" w:eastAsia="仿宋_GB2312" w:cs="仿宋_GB2312"/>
          <w:sz w:val="32"/>
          <w:szCs w:val="32"/>
        </w:rPr>
        <w:t>比上年决算数增加</w:t>
      </w:r>
      <w:r>
        <w:rPr>
          <w:rFonts w:hint="eastAsia" w:ascii="仿宋_GB2312" w:eastAsia="仿宋_GB2312"/>
          <w:sz w:val="32"/>
          <w:szCs w:val="32"/>
          <w:lang w:val="zh-CN"/>
        </w:rPr>
        <w:t>；公务接待费支出0.30万元，占3.62%，比上年减少0.20万元，</w:t>
      </w:r>
      <w:r>
        <w:rPr>
          <w:rFonts w:hint="eastAsia" w:ascii="仿宋_GB2312" w:eastAsia="仿宋_GB2312"/>
          <w:sz w:val="32"/>
          <w:szCs w:val="32"/>
        </w:rPr>
        <w:t>下降40.00%,</w:t>
      </w:r>
      <w:r>
        <w:rPr>
          <w:rFonts w:hint="eastAsia" w:ascii="仿宋_GB2312" w:eastAsia="仿宋_GB2312"/>
          <w:sz w:val="32"/>
          <w:szCs w:val="32"/>
          <w:lang w:val="zh-CN"/>
        </w:rPr>
        <w:t>主要原因是：厉行节约减少公务接待费。</w:t>
      </w:r>
    </w:p>
    <w:p w14:paraId="5DA8709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bookmarkStart w:id="48" w:name="_GoBack"/>
      <w:bookmarkEnd w:id="48"/>
    </w:p>
    <w:p w14:paraId="246FBB6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我单位无因公出国（境）费支出</w:t>
      </w:r>
      <w:r>
        <w:rPr>
          <w:rFonts w:hint="eastAsia" w:ascii="仿宋_GB2312" w:eastAsia="仿宋_GB2312"/>
          <w:sz w:val="32"/>
          <w:szCs w:val="32"/>
          <w:lang w:val="zh-CN"/>
        </w:rPr>
        <w:t>。单位全年安排的因公出国（境）团组0个，因公出国（境）0人次。</w:t>
      </w:r>
    </w:p>
    <w:p w14:paraId="3F4224B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公务用车购置及运行维护费7.99万元，其中：公务用车购置费0.00万元，公务用车运行维护费7.99万元。公务用车运行维护费开支内容包括公务用车运行维护费开支内容包括</w:t>
      </w:r>
      <w:r>
        <w:rPr>
          <w:rFonts w:hint="eastAsia" w:ascii="仿宋_GB2312" w:eastAsia="仿宋_GB2312"/>
          <w:sz w:val="32"/>
          <w:szCs w:val="32"/>
        </w:rPr>
        <w:t>车辆加油费、维修费、保险费、检测费</w:t>
      </w:r>
      <w:r>
        <w:rPr>
          <w:rFonts w:hint="eastAsia" w:ascii="仿宋_GB2312" w:eastAsia="仿宋_GB2312"/>
          <w:sz w:val="32"/>
          <w:szCs w:val="32"/>
          <w:lang w:val="zh-CN"/>
        </w:rPr>
        <w:t>。公务用车购置数0辆，公务用车保有量5辆。国有资产占用情况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原因是：我单位无差异。</w:t>
      </w:r>
    </w:p>
    <w:p w14:paraId="434128D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公务接待费0.30万元，开支内容包括市委办</w:t>
      </w:r>
      <w:r>
        <w:rPr>
          <w:rFonts w:ascii="仿宋_GB2312" w:eastAsia="仿宋_GB2312"/>
          <w:sz w:val="32"/>
          <w:szCs w:val="32"/>
          <w:lang w:val="zh-CN"/>
        </w:rPr>
        <w:t>、组织部、纪检、农业农村局等相关部门来四道河子镇检查、指导相关工作的公务接待餐费</w:t>
      </w:r>
      <w:r>
        <w:rPr>
          <w:rFonts w:hint="eastAsia" w:ascii="仿宋_GB2312" w:eastAsia="仿宋_GB2312"/>
          <w:sz w:val="32"/>
          <w:szCs w:val="32"/>
          <w:lang w:val="zh-CN"/>
        </w:rPr>
        <w:t>。单位全年安排的国内公务接待14批次，100人次。</w:t>
      </w:r>
    </w:p>
    <w:p w14:paraId="0C7B379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预算数16.35万元，决算数8.29万元，预决算差异率-49.30%，主要原因是：年初按照</w:t>
      </w:r>
      <w:r>
        <w:rPr>
          <w:rFonts w:ascii="仿宋_GB2312" w:eastAsia="仿宋_GB2312"/>
          <w:sz w:val="32"/>
          <w:szCs w:val="32"/>
          <w:lang w:val="zh-CN"/>
        </w:rPr>
        <w:t>公务车辆</w:t>
      </w:r>
      <w:r>
        <w:rPr>
          <w:rFonts w:hint="eastAsia" w:ascii="仿宋_GB2312" w:eastAsia="仿宋_GB2312"/>
          <w:sz w:val="32"/>
          <w:szCs w:val="32"/>
          <w:lang w:val="zh-CN"/>
        </w:rPr>
        <w:t>5辆</w:t>
      </w:r>
      <w:r>
        <w:rPr>
          <w:rFonts w:ascii="仿宋_GB2312" w:eastAsia="仿宋_GB2312"/>
          <w:sz w:val="32"/>
          <w:szCs w:val="32"/>
          <w:lang w:val="zh-CN"/>
        </w:rPr>
        <w:t>车的</w:t>
      </w:r>
      <w:r>
        <w:rPr>
          <w:rFonts w:hint="eastAsia" w:ascii="仿宋_GB2312" w:eastAsia="仿宋_GB2312"/>
          <w:sz w:val="32"/>
          <w:szCs w:val="32"/>
        </w:rPr>
        <w:t>加油费、维修费、保险费、检测费进行</w:t>
      </w:r>
      <w:r>
        <w:rPr>
          <w:rFonts w:ascii="仿宋_GB2312" w:eastAsia="仿宋_GB2312"/>
          <w:sz w:val="32"/>
          <w:szCs w:val="32"/>
        </w:rPr>
        <w:t>预算，本年度实际运行车辆</w:t>
      </w:r>
      <w:r>
        <w:rPr>
          <w:rFonts w:hint="eastAsia" w:ascii="仿宋_GB2312" w:eastAsia="仿宋_GB2312"/>
          <w:sz w:val="32"/>
          <w:szCs w:val="32"/>
        </w:rPr>
        <w:t>3辆</w:t>
      </w:r>
      <w:r>
        <w:rPr>
          <w:rFonts w:ascii="仿宋_GB2312" w:eastAsia="仿宋_GB2312"/>
          <w:sz w:val="32"/>
          <w:szCs w:val="32"/>
        </w:rPr>
        <w:t>，</w:t>
      </w:r>
      <w:r>
        <w:rPr>
          <w:rFonts w:hint="eastAsia" w:ascii="仿宋_GB2312" w:eastAsia="仿宋_GB2312"/>
          <w:sz w:val="32"/>
          <w:szCs w:val="32"/>
        </w:rPr>
        <w:t>同时</w:t>
      </w:r>
      <w:r>
        <w:rPr>
          <w:rFonts w:ascii="仿宋_GB2312" w:eastAsia="仿宋_GB2312"/>
          <w:sz w:val="32"/>
          <w:szCs w:val="32"/>
        </w:rPr>
        <w:t>，</w:t>
      </w:r>
      <w:r>
        <w:rPr>
          <w:rFonts w:hint="eastAsia" w:ascii="仿宋_GB2312" w:eastAsia="仿宋_GB2312"/>
          <w:sz w:val="32"/>
          <w:szCs w:val="32"/>
          <w:lang w:val="zh-CN"/>
        </w:rPr>
        <w:t>按照财政</w:t>
      </w:r>
      <w:r>
        <w:rPr>
          <w:rFonts w:ascii="仿宋_GB2312" w:eastAsia="仿宋_GB2312"/>
          <w:sz w:val="32"/>
          <w:szCs w:val="32"/>
          <w:lang w:val="zh-CN"/>
        </w:rPr>
        <w:t>公务接待紧缩要求，严格控制接待费的使用</w:t>
      </w:r>
      <w:r>
        <w:rPr>
          <w:rFonts w:hint="eastAsia" w:ascii="仿宋_GB2312" w:eastAsia="仿宋_GB2312"/>
          <w:sz w:val="32"/>
          <w:szCs w:val="32"/>
          <w:lang w:val="zh-CN"/>
        </w:rPr>
        <w:t>，</w:t>
      </w:r>
      <w:r>
        <w:rPr>
          <w:rFonts w:ascii="仿宋_GB2312" w:eastAsia="仿宋_GB2312"/>
          <w:sz w:val="32"/>
          <w:szCs w:val="32"/>
        </w:rPr>
        <w:t>致使</w:t>
      </w:r>
      <w:r>
        <w:rPr>
          <w:rFonts w:hint="eastAsia" w:ascii="仿宋_GB2312" w:eastAsia="仿宋_GB2312"/>
          <w:sz w:val="32"/>
          <w:szCs w:val="32"/>
          <w:lang w:val="zh-CN"/>
        </w:rPr>
        <w:t>预决算产生差异。其中：因公出国（境）费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我单位无因公出国（境）费，预决算无差异率</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我单位无公务用车购置费，预决算无差异率</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预算数14.30万元，决算数7.99万元，预决算差异率-44.13%，主要原因是：年初按照</w:t>
      </w:r>
      <w:r>
        <w:rPr>
          <w:rFonts w:ascii="仿宋_GB2312" w:eastAsia="仿宋_GB2312"/>
          <w:sz w:val="32"/>
          <w:szCs w:val="32"/>
          <w:lang w:val="zh-CN"/>
        </w:rPr>
        <w:t>公务车辆</w:t>
      </w:r>
      <w:r>
        <w:rPr>
          <w:rFonts w:hint="eastAsia" w:ascii="仿宋_GB2312" w:eastAsia="仿宋_GB2312"/>
          <w:sz w:val="32"/>
          <w:szCs w:val="32"/>
          <w:lang w:val="zh-CN"/>
        </w:rPr>
        <w:t>5辆</w:t>
      </w:r>
      <w:r>
        <w:rPr>
          <w:rFonts w:ascii="仿宋_GB2312" w:eastAsia="仿宋_GB2312"/>
          <w:sz w:val="32"/>
          <w:szCs w:val="32"/>
          <w:lang w:val="zh-CN"/>
        </w:rPr>
        <w:t>车的</w:t>
      </w:r>
      <w:r>
        <w:rPr>
          <w:rFonts w:hint="eastAsia" w:ascii="仿宋_GB2312" w:eastAsia="仿宋_GB2312"/>
          <w:sz w:val="32"/>
          <w:szCs w:val="32"/>
        </w:rPr>
        <w:t>加油费、维修费、保险费、检测费进行</w:t>
      </w:r>
      <w:r>
        <w:rPr>
          <w:rFonts w:ascii="仿宋_GB2312" w:eastAsia="仿宋_GB2312"/>
          <w:sz w:val="32"/>
          <w:szCs w:val="32"/>
        </w:rPr>
        <w:t>预算，本年度实际运行车辆</w:t>
      </w:r>
      <w:r>
        <w:rPr>
          <w:rFonts w:hint="eastAsia" w:ascii="仿宋_GB2312" w:eastAsia="仿宋_GB2312"/>
          <w:sz w:val="32"/>
          <w:szCs w:val="32"/>
        </w:rPr>
        <w:t>3辆</w:t>
      </w:r>
      <w:r>
        <w:rPr>
          <w:rFonts w:ascii="仿宋_GB2312" w:eastAsia="仿宋_GB2312"/>
          <w:sz w:val="32"/>
          <w:szCs w:val="32"/>
        </w:rPr>
        <w:t>，致使</w:t>
      </w:r>
      <w:r>
        <w:rPr>
          <w:rFonts w:hint="eastAsia" w:ascii="仿宋_GB2312" w:eastAsia="仿宋_GB2312"/>
          <w:sz w:val="32"/>
          <w:szCs w:val="32"/>
          <w:lang w:val="zh-CN"/>
        </w:rPr>
        <w:t>预决算产生差异；公务接待费</w:t>
      </w:r>
      <w:r>
        <w:rPr>
          <w:rFonts w:hint="eastAsia" w:ascii="仿宋_GB2312" w:eastAsia="仿宋_GB2312"/>
          <w:sz w:val="32"/>
          <w:szCs w:val="32"/>
        </w:rPr>
        <w:t>全年</w:t>
      </w:r>
      <w:r>
        <w:rPr>
          <w:rFonts w:hint="eastAsia" w:ascii="仿宋_GB2312" w:eastAsia="仿宋_GB2312"/>
          <w:sz w:val="32"/>
          <w:szCs w:val="32"/>
          <w:lang w:val="zh-CN"/>
        </w:rPr>
        <w:t>预算数2.05万元，决算数0.30万元，预决算差异率-85.37%，主要原因是：按照财政</w:t>
      </w:r>
      <w:r>
        <w:rPr>
          <w:rFonts w:ascii="仿宋_GB2312" w:eastAsia="仿宋_GB2312"/>
          <w:sz w:val="32"/>
          <w:szCs w:val="32"/>
          <w:lang w:val="zh-CN"/>
        </w:rPr>
        <w:t>公务接待紧缩要求，严格控制接待费的使用，</w:t>
      </w:r>
      <w:r>
        <w:rPr>
          <w:rFonts w:ascii="仿宋_GB2312" w:eastAsia="仿宋_GB2312"/>
          <w:sz w:val="32"/>
          <w:szCs w:val="32"/>
        </w:rPr>
        <w:t>致使</w:t>
      </w:r>
      <w:r>
        <w:rPr>
          <w:rFonts w:hint="eastAsia" w:ascii="仿宋_GB2312" w:eastAsia="仿宋_GB2312"/>
          <w:sz w:val="32"/>
          <w:szCs w:val="32"/>
          <w:lang w:val="zh-CN"/>
        </w:rPr>
        <w:t>预决算产生差异。</w:t>
      </w:r>
    </w:p>
    <w:p w14:paraId="6E7EABB5">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C9B467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E105448">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7C1F3A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BCFF770">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C2F068B">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013C2B0">
      <w:pPr>
        <w:ind w:firstLine="640" w:firstLineChars="200"/>
        <w:rPr>
          <w:rFonts w:ascii="仿宋_GB2312" w:hAnsi="仿宋_GB2312" w:eastAsia="仿宋_GB2312" w:cs="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沙湾市四道河子镇人民政府（行政单位和参照公务员法管理事业单位）机关运行经费支出67.46万元，</w:t>
      </w:r>
      <w:r>
        <w:rPr>
          <w:rFonts w:hint="eastAsia" w:ascii="仿宋_GB2312" w:hAnsi="仿宋_GB2312" w:eastAsia="仿宋_GB2312" w:cs="仿宋_GB2312"/>
          <w:sz w:val="32"/>
          <w:szCs w:val="32"/>
          <w:lang w:val="zh-CN"/>
        </w:rPr>
        <w:t>比上年增加27.51万元，增长68.86%，主要原因是：2</w:t>
      </w:r>
      <w:r>
        <w:rPr>
          <w:rFonts w:ascii="仿宋_GB2312" w:hAnsi="仿宋_GB2312" w:eastAsia="仿宋_GB2312" w:cs="仿宋_GB2312"/>
          <w:sz w:val="32"/>
          <w:szCs w:val="32"/>
          <w:lang w:val="zh-CN"/>
        </w:rPr>
        <w:t>023</w:t>
      </w:r>
      <w:r>
        <w:rPr>
          <w:rFonts w:hint="eastAsia" w:ascii="仿宋_GB2312" w:hAnsi="仿宋_GB2312" w:eastAsia="仿宋_GB2312" w:cs="仿宋_GB2312"/>
          <w:sz w:val="32"/>
          <w:szCs w:val="32"/>
          <w:lang w:val="zh-CN"/>
        </w:rPr>
        <w:t>年</w:t>
      </w:r>
      <w:r>
        <w:rPr>
          <w:rFonts w:ascii="仿宋_GB2312" w:hAnsi="仿宋_GB2312" w:eastAsia="仿宋_GB2312" w:cs="仿宋_GB2312"/>
          <w:sz w:val="32"/>
          <w:szCs w:val="32"/>
          <w:lang w:val="zh-CN"/>
        </w:rPr>
        <w:t>办公经费</w:t>
      </w:r>
      <w:r>
        <w:rPr>
          <w:rFonts w:hint="eastAsia" w:ascii="仿宋_GB2312" w:hAnsi="仿宋_GB2312" w:eastAsia="仿宋_GB2312" w:cs="仿宋_GB2312"/>
          <w:sz w:val="32"/>
          <w:szCs w:val="32"/>
          <w:lang w:val="zh-CN"/>
        </w:rPr>
        <w:t>支出、电信网费和电改暖</w:t>
      </w:r>
      <w:r>
        <w:rPr>
          <w:rFonts w:ascii="仿宋_GB2312" w:hAnsi="仿宋_GB2312" w:eastAsia="仿宋_GB2312" w:cs="仿宋_GB2312"/>
          <w:sz w:val="32"/>
          <w:szCs w:val="32"/>
          <w:lang w:val="zh-CN"/>
        </w:rPr>
        <w:t>取暖费</w:t>
      </w:r>
      <w:r>
        <w:rPr>
          <w:rFonts w:hint="eastAsia" w:ascii="仿宋_GB2312" w:hAnsi="仿宋_GB2312" w:eastAsia="仿宋_GB2312" w:cs="仿宋_GB2312"/>
          <w:sz w:val="32"/>
          <w:szCs w:val="32"/>
          <w:lang w:val="zh-CN"/>
        </w:rPr>
        <w:t>等</w:t>
      </w:r>
      <w:r>
        <w:rPr>
          <w:rFonts w:ascii="仿宋_GB2312" w:hAnsi="仿宋_GB2312" w:eastAsia="仿宋_GB2312" w:cs="仿宋_GB2312"/>
          <w:sz w:val="32"/>
          <w:szCs w:val="32"/>
          <w:lang w:val="zh-CN"/>
        </w:rPr>
        <w:t>增加，致使</w:t>
      </w:r>
      <w:r>
        <w:rPr>
          <w:rFonts w:hint="eastAsia" w:ascii="仿宋_GB2312" w:hAnsi="仿宋_GB2312" w:eastAsia="仿宋_GB2312" w:cs="仿宋_GB2312"/>
          <w:sz w:val="32"/>
          <w:szCs w:val="32"/>
        </w:rPr>
        <w:t>机关运行经费支出增加</w:t>
      </w:r>
      <w:r>
        <w:rPr>
          <w:rFonts w:hint="eastAsia" w:ascii="仿宋_GB2312" w:hAnsi="仿宋_GB2312" w:eastAsia="仿宋_GB2312" w:cs="仿宋_GB2312"/>
          <w:sz w:val="32"/>
          <w:szCs w:val="32"/>
          <w:lang w:val="zh-CN"/>
        </w:rPr>
        <w:t>。</w:t>
      </w:r>
    </w:p>
    <w:p w14:paraId="420F44A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66F87EA">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2023年度政府采购支出总额38.77万元，其中：政府采购货物支出7.32万元、政府采购工程支出0.00万元、政府采购服务支出31.45万元。</w:t>
      </w:r>
    </w:p>
    <w:p w14:paraId="47743A61">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授予中小企业合同金额38.77万元，占政府采购支出总额的100.00%，其中：授予小微企业合同金额37.53万元，占政府采购支出总额的96.80%</w:t>
      </w:r>
      <w:r>
        <w:rPr>
          <w:rFonts w:hint="eastAsia" w:ascii="仿宋_GB2312" w:hAnsi="仿宋_GB2312" w:eastAsia="仿宋_GB2312" w:cs="仿宋_GB2312"/>
          <w:sz w:val="32"/>
          <w:szCs w:val="32"/>
        </w:rPr>
        <w:t>。</w:t>
      </w:r>
    </w:p>
    <w:p w14:paraId="435DBBC8">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F25D770">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3,048.64</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屋13,673.45平方米，价值1,955.38万元。车辆5辆，价值34.28万元，其中：副部（省）级及以上领导用车0辆、主要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用车0辆、其他用车5辆，其他用车主要是：越野车</w:t>
      </w: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辆</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面包车</w:t>
      </w:r>
      <w:r>
        <w:rPr>
          <w:rFonts w:ascii="仿宋_GB2312" w:hAnsi="仿宋_GB2312" w:eastAsia="仿宋_GB2312" w:cs="仿宋_GB2312"/>
          <w:sz w:val="32"/>
          <w:szCs w:val="32"/>
          <w:lang w:val="zh-CN"/>
        </w:rPr>
        <w:t>2</w:t>
      </w:r>
      <w:r>
        <w:rPr>
          <w:rFonts w:hint="eastAsia" w:ascii="仿宋_GB2312" w:hAnsi="仿宋_GB2312" w:eastAsia="仿宋_GB2312" w:cs="仿宋_GB2312"/>
          <w:sz w:val="32"/>
          <w:szCs w:val="32"/>
          <w:lang w:val="zh-CN"/>
        </w:rPr>
        <w:t>辆</w:t>
      </w:r>
      <w:r>
        <w:rPr>
          <w:rFonts w:ascii="仿宋_GB2312" w:hAnsi="仿宋_GB2312" w:eastAsia="仿宋_GB2312" w:cs="仿宋_GB2312"/>
          <w:sz w:val="32"/>
          <w:szCs w:val="32"/>
          <w:lang w:val="zh-CN"/>
        </w:rPr>
        <w:t>，皮卡车</w:t>
      </w:r>
      <w:r>
        <w:rPr>
          <w:rFonts w:hint="eastAsia" w:ascii="仿宋_GB2312" w:hAnsi="仿宋_GB2312" w:eastAsia="仿宋_GB2312" w:cs="仿宋_GB2312"/>
          <w:sz w:val="32"/>
          <w:szCs w:val="32"/>
          <w:lang w:val="zh-CN"/>
        </w:rPr>
        <w:t>1辆；单价100万元（含）以上设备（不含车辆）0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14:paraId="2DAD8912">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7B8E9BB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4036.</w:t>
      </w:r>
      <w:r>
        <w:rPr>
          <w:rFonts w:hint="eastAsia" w:ascii="仿宋_GB2312" w:eastAsia="仿宋_GB2312"/>
          <w:sz w:val="32"/>
          <w:szCs w:val="32"/>
        </w:rPr>
        <w:t>6</w:t>
      </w:r>
      <w:r>
        <w:rPr>
          <w:rFonts w:ascii="仿宋_GB2312" w:eastAsia="仿宋_GB2312"/>
          <w:sz w:val="32"/>
          <w:szCs w:val="32"/>
        </w:rPr>
        <w:t>5</w:t>
      </w:r>
      <w:r>
        <w:rPr>
          <w:rFonts w:hint="eastAsia" w:ascii="仿宋_GB2312" w:eastAsia="仿宋_GB2312"/>
          <w:sz w:val="32"/>
          <w:szCs w:val="32"/>
        </w:rPr>
        <w:t>万元，实际执行总额4</w:t>
      </w:r>
      <w:r>
        <w:rPr>
          <w:rFonts w:ascii="仿宋_GB2312" w:eastAsia="仿宋_GB2312"/>
          <w:sz w:val="32"/>
          <w:szCs w:val="32"/>
        </w:rPr>
        <w:t>015.06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ascii="仿宋_GB2312" w:eastAsia="仿宋_GB2312"/>
          <w:sz w:val="32"/>
          <w:szCs w:val="32"/>
        </w:rPr>
        <w:t>12</w:t>
      </w:r>
      <w:r>
        <w:rPr>
          <w:rFonts w:hint="eastAsia" w:ascii="仿宋_GB2312" w:eastAsia="仿宋_GB2312"/>
          <w:sz w:val="32"/>
          <w:szCs w:val="32"/>
        </w:rPr>
        <w:t>个，全年预算数</w:t>
      </w:r>
      <w:r>
        <w:rPr>
          <w:rFonts w:ascii="仿宋_GB2312" w:eastAsia="仿宋_GB2312"/>
          <w:sz w:val="32"/>
          <w:szCs w:val="32"/>
        </w:rPr>
        <w:t>2615.81</w:t>
      </w:r>
      <w:r>
        <w:rPr>
          <w:rFonts w:hint="eastAsia" w:ascii="仿宋_GB2312" w:eastAsia="仿宋_GB2312"/>
          <w:sz w:val="32"/>
          <w:szCs w:val="32"/>
        </w:rPr>
        <w:t>万元，全年执行数</w:t>
      </w:r>
      <w:r>
        <w:rPr>
          <w:rFonts w:ascii="仿宋_GB2312" w:eastAsia="仿宋_GB2312"/>
          <w:sz w:val="32"/>
          <w:szCs w:val="32"/>
        </w:rPr>
        <w:t>2594.42</w:t>
      </w:r>
      <w:r>
        <w:rPr>
          <w:rFonts w:hint="eastAsia" w:ascii="仿宋_GB2312" w:eastAsia="仿宋_GB2312"/>
          <w:sz w:val="32"/>
          <w:szCs w:val="32"/>
        </w:rPr>
        <w:t>万元。其中</w:t>
      </w:r>
      <w:r>
        <w:rPr>
          <w:rFonts w:ascii="仿宋_GB2312" w:eastAsia="仿宋_GB2312"/>
          <w:sz w:val="32"/>
          <w:szCs w:val="32"/>
        </w:rPr>
        <w:t>：本部门安排sm项目数量5</w:t>
      </w:r>
      <w:r>
        <w:rPr>
          <w:rFonts w:hint="eastAsia" w:ascii="仿宋_GB2312" w:eastAsia="仿宋_GB2312"/>
          <w:sz w:val="32"/>
          <w:szCs w:val="32"/>
        </w:rPr>
        <w:t>个</w:t>
      </w:r>
      <w:r>
        <w:rPr>
          <w:rFonts w:ascii="仿宋_GB2312" w:eastAsia="仿宋_GB2312"/>
          <w:sz w:val="32"/>
          <w:szCs w:val="32"/>
        </w:rPr>
        <w:t>，</w:t>
      </w:r>
      <w:r>
        <w:rPr>
          <w:rFonts w:hint="eastAsia" w:ascii="仿宋_GB2312" w:eastAsia="仿宋_GB2312"/>
          <w:sz w:val="32"/>
          <w:szCs w:val="32"/>
        </w:rPr>
        <w:t>全年</w:t>
      </w:r>
      <w:r>
        <w:rPr>
          <w:rFonts w:ascii="仿宋_GB2312" w:eastAsia="仿宋_GB2312"/>
          <w:sz w:val="32"/>
          <w:szCs w:val="32"/>
        </w:rPr>
        <w:t>预算</w:t>
      </w:r>
      <w:r>
        <w:rPr>
          <w:rFonts w:hint="eastAsia" w:ascii="仿宋_GB2312" w:eastAsia="仿宋_GB2312"/>
          <w:sz w:val="32"/>
          <w:szCs w:val="32"/>
        </w:rPr>
        <w:t>数</w:t>
      </w:r>
      <w:r>
        <w:rPr>
          <w:rFonts w:ascii="仿宋_GB2312" w:eastAsia="仿宋_GB2312"/>
          <w:sz w:val="32"/>
          <w:szCs w:val="32"/>
        </w:rPr>
        <w:t>1968.21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全年</w:t>
      </w:r>
      <w:r>
        <w:rPr>
          <w:rFonts w:ascii="仿宋_GB2312" w:eastAsia="仿宋_GB2312"/>
          <w:sz w:val="32"/>
          <w:szCs w:val="32"/>
        </w:rPr>
        <w:t>执行数1947.68</w:t>
      </w:r>
      <w:r>
        <w:rPr>
          <w:rFonts w:hint="eastAsia" w:ascii="仿宋_GB2312" w:eastAsia="仿宋_GB2312"/>
          <w:sz w:val="32"/>
          <w:szCs w:val="32"/>
        </w:rPr>
        <w:t>万元，不予以公开。预算绩效管理取得的成效：一是项目资金的使用改善了乡、村队生产生活环境，提高了群众的生活质量，人居环境得到改善提高了群众的幸福感；二是保障为民办实事工作人员的基本生活，能更好地服务基层服务群众，提高了工作积极性；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具体项目自评情况附绩效自评表及自评报告。具体项目自评情况附绩效自评表及自评报告。</w:t>
      </w:r>
    </w:p>
    <w:p w14:paraId="3A10E1CA">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C0488A4">
      <w:pPr>
        <w:ind w:firstLine="640" w:firstLineChars="200"/>
        <w:jc w:val="left"/>
        <w:outlineLvl w:val="0"/>
        <w:rPr>
          <w:rFonts w:ascii="黑体" w:hAnsi="黑体" w:eastAsia="黑体"/>
          <w:sz w:val="32"/>
          <w:szCs w:val="32"/>
        </w:rPr>
      </w:pPr>
      <w:bookmarkStart w:id="30" w:name="_Toc3250"/>
      <w:bookmarkStart w:id="31" w:name="_Toc24143"/>
      <w:r>
        <w:rPr>
          <w:rFonts w:ascii="仿宋_GB2312" w:eastAsia="仿宋_GB2312"/>
          <w:sz w:val="32"/>
          <w:szCs w:val="32"/>
        </w:rPr>
        <w:t>本部门安排sm项目数量5</w:t>
      </w:r>
      <w:r>
        <w:rPr>
          <w:rFonts w:hint="eastAsia" w:ascii="仿宋_GB2312" w:eastAsia="仿宋_GB2312"/>
          <w:sz w:val="32"/>
          <w:szCs w:val="32"/>
        </w:rPr>
        <w:t>个</w:t>
      </w:r>
      <w:r>
        <w:rPr>
          <w:rFonts w:ascii="仿宋_GB2312" w:eastAsia="仿宋_GB2312"/>
          <w:sz w:val="32"/>
          <w:szCs w:val="32"/>
        </w:rPr>
        <w:t>，</w:t>
      </w:r>
      <w:r>
        <w:rPr>
          <w:rFonts w:hint="eastAsia" w:ascii="仿宋_GB2312" w:eastAsia="仿宋_GB2312"/>
          <w:sz w:val="32"/>
          <w:szCs w:val="32"/>
        </w:rPr>
        <w:t>全年</w:t>
      </w:r>
      <w:r>
        <w:rPr>
          <w:rFonts w:ascii="仿宋_GB2312" w:eastAsia="仿宋_GB2312"/>
          <w:sz w:val="32"/>
          <w:szCs w:val="32"/>
        </w:rPr>
        <w:t>预算</w:t>
      </w:r>
      <w:r>
        <w:rPr>
          <w:rFonts w:hint="eastAsia" w:ascii="仿宋_GB2312" w:eastAsia="仿宋_GB2312"/>
          <w:sz w:val="32"/>
          <w:szCs w:val="32"/>
        </w:rPr>
        <w:t>数</w:t>
      </w:r>
      <w:r>
        <w:rPr>
          <w:rFonts w:ascii="仿宋_GB2312" w:eastAsia="仿宋_GB2312"/>
          <w:sz w:val="32"/>
          <w:szCs w:val="32"/>
        </w:rPr>
        <w:t>1968.21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全年</w:t>
      </w:r>
      <w:r>
        <w:rPr>
          <w:rFonts w:ascii="仿宋_GB2312" w:eastAsia="仿宋_GB2312"/>
          <w:sz w:val="32"/>
          <w:szCs w:val="32"/>
        </w:rPr>
        <w:t>执行数1947.68</w:t>
      </w:r>
      <w:r>
        <w:rPr>
          <w:rFonts w:hint="eastAsia" w:ascii="仿宋_GB2312" w:eastAsia="仿宋_GB2312"/>
          <w:sz w:val="32"/>
          <w:szCs w:val="32"/>
        </w:rPr>
        <w:t>万元，不予以公开绩效自评表。</w:t>
      </w: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75EAF5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4915E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CD9C0F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1D0C5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0DFBB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43061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EBC15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679B6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11CA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B86DC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BBF83A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6E0AAD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BFA601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744D1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7BF95D0">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02B10F2">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4B5567F5">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F264976">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8DE398E">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7D68FDB">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44B650A6">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46A9000E">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CA2BF98">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9F7A1E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FF4D5AD">
      <w:pPr>
        <w:ind w:firstLine="640" w:firstLineChars="200"/>
        <w:rPr>
          <w:rFonts w:ascii="仿宋_GB2312" w:eastAsia="仿宋_GB2312"/>
          <w:sz w:val="32"/>
          <w:szCs w:val="32"/>
        </w:rPr>
      </w:pPr>
    </w:p>
    <w:p w14:paraId="45220FB1">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B55369-44C6-4C3C-A900-D86B3E6551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E0000" w:usb2="00000000" w:usb3="00000000" w:csb0="00040000" w:csb1="00000000"/>
    <w:embedRegular r:id="rId2" w:fontKey="{CB0D05C7-E4A4-4BD0-8493-9A7FB4EDB827}"/>
  </w:font>
  <w:font w:name="仿宋_GB2312">
    <w:panose1 w:val="02010609030101010101"/>
    <w:charset w:val="86"/>
    <w:family w:val="modern"/>
    <w:pitch w:val="default"/>
    <w:sig w:usb0="00000001" w:usb1="080E0000" w:usb2="00000000" w:usb3="00000000" w:csb0="00040000" w:csb1="00000000"/>
    <w:embedRegular r:id="rId3" w:fontKey="{25E44B3C-9293-4856-9C69-B8FCA2DC2C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5907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A2EC9E">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4A2EC9E">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C1C7C"/>
    <w:rsid w:val="00003309"/>
    <w:rsid w:val="00007C9F"/>
    <w:rsid w:val="00013981"/>
    <w:rsid w:val="00013FA1"/>
    <w:rsid w:val="00020BD3"/>
    <w:rsid w:val="00021149"/>
    <w:rsid w:val="0004709C"/>
    <w:rsid w:val="00050388"/>
    <w:rsid w:val="0005284C"/>
    <w:rsid w:val="00064485"/>
    <w:rsid w:val="000658AF"/>
    <w:rsid w:val="000717F2"/>
    <w:rsid w:val="00075005"/>
    <w:rsid w:val="00080A6F"/>
    <w:rsid w:val="00084913"/>
    <w:rsid w:val="00090111"/>
    <w:rsid w:val="000A64ED"/>
    <w:rsid w:val="000B0839"/>
    <w:rsid w:val="000B3894"/>
    <w:rsid w:val="000B79FA"/>
    <w:rsid w:val="000C6CE1"/>
    <w:rsid w:val="000D2551"/>
    <w:rsid w:val="000F4DE0"/>
    <w:rsid w:val="00102537"/>
    <w:rsid w:val="001031E6"/>
    <w:rsid w:val="001047CF"/>
    <w:rsid w:val="00106360"/>
    <w:rsid w:val="00111200"/>
    <w:rsid w:val="00122549"/>
    <w:rsid w:val="0012273D"/>
    <w:rsid w:val="00122FC2"/>
    <w:rsid w:val="001236E5"/>
    <w:rsid w:val="0012661B"/>
    <w:rsid w:val="00131D67"/>
    <w:rsid w:val="00133178"/>
    <w:rsid w:val="001377B0"/>
    <w:rsid w:val="00140D00"/>
    <w:rsid w:val="00144179"/>
    <w:rsid w:val="0015253D"/>
    <w:rsid w:val="0015762C"/>
    <w:rsid w:val="00164247"/>
    <w:rsid w:val="00165AD2"/>
    <w:rsid w:val="00165F0E"/>
    <w:rsid w:val="0018223A"/>
    <w:rsid w:val="00194302"/>
    <w:rsid w:val="001A04C6"/>
    <w:rsid w:val="001A70DA"/>
    <w:rsid w:val="001C16B4"/>
    <w:rsid w:val="001C1B1A"/>
    <w:rsid w:val="001D6AEE"/>
    <w:rsid w:val="001E3694"/>
    <w:rsid w:val="001F10A4"/>
    <w:rsid w:val="001F33FB"/>
    <w:rsid w:val="001F61BE"/>
    <w:rsid w:val="001F691D"/>
    <w:rsid w:val="002012C6"/>
    <w:rsid w:val="00203140"/>
    <w:rsid w:val="00204317"/>
    <w:rsid w:val="00205CC5"/>
    <w:rsid w:val="00212DF5"/>
    <w:rsid w:val="00213C59"/>
    <w:rsid w:val="00216ED2"/>
    <w:rsid w:val="00227712"/>
    <w:rsid w:val="0023189A"/>
    <w:rsid w:val="002419D7"/>
    <w:rsid w:val="00244BFB"/>
    <w:rsid w:val="00253091"/>
    <w:rsid w:val="00257370"/>
    <w:rsid w:val="0027102F"/>
    <w:rsid w:val="002744E5"/>
    <w:rsid w:val="0028206B"/>
    <w:rsid w:val="00290C88"/>
    <w:rsid w:val="00292F33"/>
    <w:rsid w:val="0029768A"/>
    <w:rsid w:val="002A4646"/>
    <w:rsid w:val="002A6270"/>
    <w:rsid w:val="002B3263"/>
    <w:rsid w:val="002C21E5"/>
    <w:rsid w:val="002C4CCA"/>
    <w:rsid w:val="002D2876"/>
    <w:rsid w:val="002D6F3F"/>
    <w:rsid w:val="002E28B1"/>
    <w:rsid w:val="002E32A4"/>
    <w:rsid w:val="002E43CC"/>
    <w:rsid w:val="003029DF"/>
    <w:rsid w:val="00310203"/>
    <w:rsid w:val="00310E1D"/>
    <w:rsid w:val="00312683"/>
    <w:rsid w:val="003210CE"/>
    <w:rsid w:val="00344DE4"/>
    <w:rsid w:val="00363A08"/>
    <w:rsid w:val="0036561C"/>
    <w:rsid w:val="003725AC"/>
    <w:rsid w:val="00372B4D"/>
    <w:rsid w:val="003820ED"/>
    <w:rsid w:val="00384064"/>
    <w:rsid w:val="00387A74"/>
    <w:rsid w:val="003A5161"/>
    <w:rsid w:val="003A70EA"/>
    <w:rsid w:val="003B24FB"/>
    <w:rsid w:val="003E4A85"/>
    <w:rsid w:val="003F09A0"/>
    <w:rsid w:val="003F5467"/>
    <w:rsid w:val="00400CA7"/>
    <w:rsid w:val="00402E91"/>
    <w:rsid w:val="00404BFE"/>
    <w:rsid w:val="00423CF7"/>
    <w:rsid w:val="0043620F"/>
    <w:rsid w:val="00440141"/>
    <w:rsid w:val="00441645"/>
    <w:rsid w:val="004432B1"/>
    <w:rsid w:val="00454CD8"/>
    <w:rsid w:val="0045636A"/>
    <w:rsid w:val="00466CE4"/>
    <w:rsid w:val="004712E8"/>
    <w:rsid w:val="004759F7"/>
    <w:rsid w:val="00490982"/>
    <w:rsid w:val="0049207F"/>
    <w:rsid w:val="00494B80"/>
    <w:rsid w:val="004A0917"/>
    <w:rsid w:val="004A4132"/>
    <w:rsid w:val="004C1C7C"/>
    <w:rsid w:val="004D3384"/>
    <w:rsid w:val="004D3478"/>
    <w:rsid w:val="004D697A"/>
    <w:rsid w:val="004E04DA"/>
    <w:rsid w:val="004E2252"/>
    <w:rsid w:val="004E3C03"/>
    <w:rsid w:val="004F02D9"/>
    <w:rsid w:val="004F046C"/>
    <w:rsid w:val="004F1AB6"/>
    <w:rsid w:val="004F7ABA"/>
    <w:rsid w:val="00501644"/>
    <w:rsid w:val="0050312E"/>
    <w:rsid w:val="005035F5"/>
    <w:rsid w:val="005102AF"/>
    <w:rsid w:val="00522DF5"/>
    <w:rsid w:val="00523BC7"/>
    <w:rsid w:val="00530ED2"/>
    <w:rsid w:val="0053221A"/>
    <w:rsid w:val="005520F8"/>
    <w:rsid w:val="00553847"/>
    <w:rsid w:val="0055491E"/>
    <w:rsid w:val="0055722C"/>
    <w:rsid w:val="00571BB1"/>
    <w:rsid w:val="00580315"/>
    <w:rsid w:val="00585E92"/>
    <w:rsid w:val="00593A26"/>
    <w:rsid w:val="005B5FB1"/>
    <w:rsid w:val="005B65B5"/>
    <w:rsid w:val="005B70ED"/>
    <w:rsid w:val="005D5CD9"/>
    <w:rsid w:val="005D64EF"/>
    <w:rsid w:val="005E056F"/>
    <w:rsid w:val="005E22BD"/>
    <w:rsid w:val="006008C7"/>
    <w:rsid w:val="00607356"/>
    <w:rsid w:val="00614B13"/>
    <w:rsid w:val="006265EE"/>
    <w:rsid w:val="006361BA"/>
    <w:rsid w:val="006375BF"/>
    <w:rsid w:val="00647586"/>
    <w:rsid w:val="00651AB1"/>
    <w:rsid w:val="0065239F"/>
    <w:rsid w:val="006538F9"/>
    <w:rsid w:val="006601A0"/>
    <w:rsid w:val="0066540A"/>
    <w:rsid w:val="006707C7"/>
    <w:rsid w:val="006B2A4F"/>
    <w:rsid w:val="006B562C"/>
    <w:rsid w:val="006C5D28"/>
    <w:rsid w:val="006D1F92"/>
    <w:rsid w:val="006E2BB3"/>
    <w:rsid w:val="006E37EF"/>
    <w:rsid w:val="006E41F5"/>
    <w:rsid w:val="006E5A77"/>
    <w:rsid w:val="006F4E8B"/>
    <w:rsid w:val="00702DF4"/>
    <w:rsid w:val="00712C08"/>
    <w:rsid w:val="0071569B"/>
    <w:rsid w:val="00716668"/>
    <w:rsid w:val="007170AC"/>
    <w:rsid w:val="00742AB7"/>
    <w:rsid w:val="00746A9B"/>
    <w:rsid w:val="00752460"/>
    <w:rsid w:val="00752977"/>
    <w:rsid w:val="00764405"/>
    <w:rsid w:val="00767134"/>
    <w:rsid w:val="00767A6E"/>
    <w:rsid w:val="00771163"/>
    <w:rsid w:val="007712C9"/>
    <w:rsid w:val="007A0CED"/>
    <w:rsid w:val="007A4380"/>
    <w:rsid w:val="007B17DE"/>
    <w:rsid w:val="007B201C"/>
    <w:rsid w:val="007C1A8A"/>
    <w:rsid w:val="007C497B"/>
    <w:rsid w:val="007D4D60"/>
    <w:rsid w:val="007E24DB"/>
    <w:rsid w:val="007E2AFC"/>
    <w:rsid w:val="008023C3"/>
    <w:rsid w:val="00803164"/>
    <w:rsid w:val="00815D95"/>
    <w:rsid w:val="00832751"/>
    <w:rsid w:val="00833326"/>
    <w:rsid w:val="00840679"/>
    <w:rsid w:val="00850519"/>
    <w:rsid w:val="00855245"/>
    <w:rsid w:val="00856CF1"/>
    <w:rsid w:val="00860AF9"/>
    <w:rsid w:val="00866E03"/>
    <w:rsid w:val="008739B9"/>
    <w:rsid w:val="00890475"/>
    <w:rsid w:val="00897A17"/>
    <w:rsid w:val="008A0B45"/>
    <w:rsid w:val="008A65B5"/>
    <w:rsid w:val="008B517F"/>
    <w:rsid w:val="008B5A63"/>
    <w:rsid w:val="008C0BD1"/>
    <w:rsid w:val="008C236E"/>
    <w:rsid w:val="008C279C"/>
    <w:rsid w:val="008C387E"/>
    <w:rsid w:val="008C6D18"/>
    <w:rsid w:val="008D1ED6"/>
    <w:rsid w:val="008D2988"/>
    <w:rsid w:val="008D3D94"/>
    <w:rsid w:val="008F1292"/>
    <w:rsid w:val="008F3BB6"/>
    <w:rsid w:val="008F4646"/>
    <w:rsid w:val="00906E9A"/>
    <w:rsid w:val="00911686"/>
    <w:rsid w:val="009246DD"/>
    <w:rsid w:val="00936802"/>
    <w:rsid w:val="0094057B"/>
    <w:rsid w:val="009551C2"/>
    <w:rsid w:val="00955BD6"/>
    <w:rsid w:val="00973DEE"/>
    <w:rsid w:val="00975F39"/>
    <w:rsid w:val="00990624"/>
    <w:rsid w:val="009A7AB5"/>
    <w:rsid w:val="009C05C5"/>
    <w:rsid w:val="009C5EA8"/>
    <w:rsid w:val="009C7536"/>
    <w:rsid w:val="009E1CE2"/>
    <w:rsid w:val="009E2089"/>
    <w:rsid w:val="009F5029"/>
    <w:rsid w:val="00A16B40"/>
    <w:rsid w:val="00A3601E"/>
    <w:rsid w:val="00A363F4"/>
    <w:rsid w:val="00A46947"/>
    <w:rsid w:val="00A51AB1"/>
    <w:rsid w:val="00A547CC"/>
    <w:rsid w:val="00A64E88"/>
    <w:rsid w:val="00A73FA9"/>
    <w:rsid w:val="00A811BC"/>
    <w:rsid w:val="00A935EE"/>
    <w:rsid w:val="00A977FD"/>
    <w:rsid w:val="00AA11A1"/>
    <w:rsid w:val="00AC54C2"/>
    <w:rsid w:val="00AD3A24"/>
    <w:rsid w:val="00AD50D7"/>
    <w:rsid w:val="00AD5E31"/>
    <w:rsid w:val="00AE3581"/>
    <w:rsid w:val="00AF0825"/>
    <w:rsid w:val="00B01C08"/>
    <w:rsid w:val="00B026EF"/>
    <w:rsid w:val="00B21210"/>
    <w:rsid w:val="00B213FD"/>
    <w:rsid w:val="00B24FD2"/>
    <w:rsid w:val="00B5319E"/>
    <w:rsid w:val="00B5320D"/>
    <w:rsid w:val="00B53CF3"/>
    <w:rsid w:val="00B5552D"/>
    <w:rsid w:val="00B65337"/>
    <w:rsid w:val="00B70D59"/>
    <w:rsid w:val="00B7630E"/>
    <w:rsid w:val="00B80A5A"/>
    <w:rsid w:val="00B819F4"/>
    <w:rsid w:val="00B83F93"/>
    <w:rsid w:val="00B84A21"/>
    <w:rsid w:val="00B937A3"/>
    <w:rsid w:val="00B95887"/>
    <w:rsid w:val="00B97F36"/>
    <w:rsid w:val="00BA1895"/>
    <w:rsid w:val="00BA4447"/>
    <w:rsid w:val="00BA4800"/>
    <w:rsid w:val="00BC2A3D"/>
    <w:rsid w:val="00BC2AEB"/>
    <w:rsid w:val="00BC3AEA"/>
    <w:rsid w:val="00BC560D"/>
    <w:rsid w:val="00BE044A"/>
    <w:rsid w:val="00BE158D"/>
    <w:rsid w:val="00C02A7D"/>
    <w:rsid w:val="00C11927"/>
    <w:rsid w:val="00C14205"/>
    <w:rsid w:val="00C30F42"/>
    <w:rsid w:val="00C3363F"/>
    <w:rsid w:val="00C37D3A"/>
    <w:rsid w:val="00C53BCB"/>
    <w:rsid w:val="00C77ADA"/>
    <w:rsid w:val="00C825A4"/>
    <w:rsid w:val="00C9134B"/>
    <w:rsid w:val="00C9515F"/>
    <w:rsid w:val="00C95B94"/>
    <w:rsid w:val="00CA3F9B"/>
    <w:rsid w:val="00CA63C9"/>
    <w:rsid w:val="00CA64D3"/>
    <w:rsid w:val="00CB3AE2"/>
    <w:rsid w:val="00CB3EA8"/>
    <w:rsid w:val="00CB732A"/>
    <w:rsid w:val="00CC31BB"/>
    <w:rsid w:val="00CD1386"/>
    <w:rsid w:val="00CD3C6E"/>
    <w:rsid w:val="00CE5F15"/>
    <w:rsid w:val="00CF1F66"/>
    <w:rsid w:val="00CF2111"/>
    <w:rsid w:val="00CF2C73"/>
    <w:rsid w:val="00CF6C9D"/>
    <w:rsid w:val="00D00EF7"/>
    <w:rsid w:val="00D1191C"/>
    <w:rsid w:val="00D1343A"/>
    <w:rsid w:val="00D232F5"/>
    <w:rsid w:val="00D2487E"/>
    <w:rsid w:val="00D24D3A"/>
    <w:rsid w:val="00D27291"/>
    <w:rsid w:val="00D40AD3"/>
    <w:rsid w:val="00D42ECB"/>
    <w:rsid w:val="00D43FCB"/>
    <w:rsid w:val="00D44029"/>
    <w:rsid w:val="00D45132"/>
    <w:rsid w:val="00D57004"/>
    <w:rsid w:val="00D62E0D"/>
    <w:rsid w:val="00D67647"/>
    <w:rsid w:val="00D70443"/>
    <w:rsid w:val="00D76B8B"/>
    <w:rsid w:val="00D86776"/>
    <w:rsid w:val="00D93C17"/>
    <w:rsid w:val="00D945F7"/>
    <w:rsid w:val="00DB3949"/>
    <w:rsid w:val="00DC43A3"/>
    <w:rsid w:val="00DD575D"/>
    <w:rsid w:val="00DE322E"/>
    <w:rsid w:val="00DE433C"/>
    <w:rsid w:val="00E067A4"/>
    <w:rsid w:val="00E1529D"/>
    <w:rsid w:val="00E26512"/>
    <w:rsid w:val="00E31898"/>
    <w:rsid w:val="00E42C50"/>
    <w:rsid w:val="00E512D7"/>
    <w:rsid w:val="00E5524E"/>
    <w:rsid w:val="00E5682E"/>
    <w:rsid w:val="00E62B54"/>
    <w:rsid w:val="00E6654F"/>
    <w:rsid w:val="00E66C0F"/>
    <w:rsid w:val="00E70945"/>
    <w:rsid w:val="00E740C6"/>
    <w:rsid w:val="00E9238D"/>
    <w:rsid w:val="00EA5AB8"/>
    <w:rsid w:val="00EA7CA4"/>
    <w:rsid w:val="00EB3E6D"/>
    <w:rsid w:val="00ED3D58"/>
    <w:rsid w:val="00ED53D2"/>
    <w:rsid w:val="00ED7BBF"/>
    <w:rsid w:val="00EE359E"/>
    <w:rsid w:val="00EE5614"/>
    <w:rsid w:val="00EE7EAB"/>
    <w:rsid w:val="00EE7EB0"/>
    <w:rsid w:val="00F0396F"/>
    <w:rsid w:val="00F05375"/>
    <w:rsid w:val="00F17295"/>
    <w:rsid w:val="00F175DA"/>
    <w:rsid w:val="00F2269F"/>
    <w:rsid w:val="00F24991"/>
    <w:rsid w:val="00F40240"/>
    <w:rsid w:val="00F52A8D"/>
    <w:rsid w:val="00F54638"/>
    <w:rsid w:val="00F55A37"/>
    <w:rsid w:val="00F768CC"/>
    <w:rsid w:val="00F90EB9"/>
    <w:rsid w:val="00FC465A"/>
    <w:rsid w:val="00FC6F86"/>
    <w:rsid w:val="00FD1B2E"/>
    <w:rsid w:val="00FD1C2E"/>
    <w:rsid w:val="00FD7C7B"/>
    <w:rsid w:val="00FE0F82"/>
    <w:rsid w:val="00FF7140"/>
    <w:rsid w:val="00FF7CB1"/>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551CB"/>
    <w:rsid w:val="08CD4C49"/>
    <w:rsid w:val="09114954"/>
    <w:rsid w:val="093A16F2"/>
    <w:rsid w:val="095A5B83"/>
    <w:rsid w:val="096466E3"/>
    <w:rsid w:val="0968304D"/>
    <w:rsid w:val="09AF3D17"/>
    <w:rsid w:val="0A7809B7"/>
    <w:rsid w:val="0A7B4867"/>
    <w:rsid w:val="0A840954"/>
    <w:rsid w:val="0A9928ED"/>
    <w:rsid w:val="0AE9476F"/>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B37BBA"/>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DB5C9E"/>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B86C8C"/>
    <w:rsid w:val="21F879E1"/>
    <w:rsid w:val="221236C6"/>
    <w:rsid w:val="22D7662C"/>
    <w:rsid w:val="23326B7F"/>
    <w:rsid w:val="2380045B"/>
    <w:rsid w:val="23BC04D2"/>
    <w:rsid w:val="23EF1892"/>
    <w:rsid w:val="2483647E"/>
    <w:rsid w:val="24A32D55"/>
    <w:rsid w:val="24CE6D9A"/>
    <w:rsid w:val="250D65FC"/>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B43F05"/>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66142B"/>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365D0D"/>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116DA"/>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3A355A"/>
    <w:rsid w:val="454E7FD2"/>
    <w:rsid w:val="46061BDC"/>
    <w:rsid w:val="461404F8"/>
    <w:rsid w:val="46413018"/>
    <w:rsid w:val="464B7E04"/>
    <w:rsid w:val="468041AA"/>
    <w:rsid w:val="468123C6"/>
    <w:rsid w:val="46901EEE"/>
    <w:rsid w:val="469C74D2"/>
    <w:rsid w:val="47445515"/>
    <w:rsid w:val="474B4782"/>
    <w:rsid w:val="4772692C"/>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86193B"/>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2E6857"/>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C033F"/>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A829B5"/>
    <w:rsid w:val="67C304AB"/>
    <w:rsid w:val="683F0658"/>
    <w:rsid w:val="689C6793"/>
    <w:rsid w:val="68DB0208"/>
    <w:rsid w:val="68FB170C"/>
    <w:rsid w:val="691B3D98"/>
    <w:rsid w:val="693748F0"/>
    <w:rsid w:val="69846A0E"/>
    <w:rsid w:val="69AA1366"/>
    <w:rsid w:val="69AD798C"/>
    <w:rsid w:val="69D005C0"/>
    <w:rsid w:val="69D80B96"/>
    <w:rsid w:val="69F47AD7"/>
    <w:rsid w:val="6A15797B"/>
    <w:rsid w:val="6A2C39D4"/>
    <w:rsid w:val="6B68175F"/>
    <w:rsid w:val="6BFD799F"/>
    <w:rsid w:val="6C4A2E5A"/>
    <w:rsid w:val="6C8138D0"/>
    <w:rsid w:val="6CEF0725"/>
    <w:rsid w:val="6D4B2604"/>
    <w:rsid w:val="6D77358F"/>
    <w:rsid w:val="6D8030E4"/>
    <w:rsid w:val="6DCF373B"/>
    <w:rsid w:val="6E0E35C4"/>
    <w:rsid w:val="6E0F0599"/>
    <w:rsid w:val="6E0F7A08"/>
    <w:rsid w:val="6E3947F5"/>
    <w:rsid w:val="6E6733A0"/>
    <w:rsid w:val="6E6E3938"/>
    <w:rsid w:val="6E9C74ED"/>
    <w:rsid w:val="6EF72976"/>
    <w:rsid w:val="6F795A80"/>
    <w:rsid w:val="6F7C1D2E"/>
    <w:rsid w:val="6F8E0407"/>
    <w:rsid w:val="6FDD069F"/>
    <w:rsid w:val="702B4D16"/>
    <w:rsid w:val="703A7759"/>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B4F9F"/>
    <w:rsid w:val="793C0F89"/>
    <w:rsid w:val="795A0A34"/>
    <w:rsid w:val="797339C3"/>
    <w:rsid w:val="79D57D57"/>
    <w:rsid w:val="79F00650"/>
    <w:rsid w:val="7A6242BF"/>
    <w:rsid w:val="7A794513"/>
    <w:rsid w:val="7A9B3811"/>
    <w:rsid w:val="7AB467DA"/>
    <w:rsid w:val="7AB9318D"/>
    <w:rsid w:val="7AE952D2"/>
    <w:rsid w:val="7B1E2659"/>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7C412-5C55-4E60-8C38-2C56A597E33D}">
  <ds:schemaRefs/>
</ds:datastoreItem>
</file>

<file path=docProps/app.xml><?xml version="1.0" encoding="utf-8"?>
<Properties xmlns="http://schemas.openxmlformats.org/officeDocument/2006/extended-properties" xmlns:vt="http://schemas.openxmlformats.org/officeDocument/2006/docPropsVTypes">
  <Template>Normal</Template>
  <Pages>24</Pages>
  <Words>9709</Words>
  <Characters>11133</Characters>
  <Lines>86</Lines>
  <Paragraphs>24</Paragraphs>
  <TotalTime>2</TotalTime>
  <ScaleCrop>false</ScaleCrop>
  <LinksUpToDate>false</LinksUpToDate>
  <CharactersWithSpaces>11163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心安是归处 °</cp:lastModifiedBy>
  <dcterms:modified xsi:type="dcterms:W3CDTF">2025-03-28T11:03:31Z</dcterms:modified>
  <cp:revision>493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eyJoZGlkIjoiMzZjZGI4ZmFhN2MzMDU1ZDI4MWJkNWMyMjhiMmI1YTYiLCJ1c2VySWQiOiIxOTE1NDQwNzcifQ==</vt:lpwstr>
  </property>
</Properties>
</file>