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8A6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沙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</w:rPr>
        <w:t>）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</w:rPr>
        <w:t>应</w:t>
      </w:r>
      <w:bookmarkEnd w:id="0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</w:rPr>
        <w:t>急罚〔202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</w:rPr>
        <w:t>〕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</w:rPr>
        <w:t>号处罚公示</w:t>
      </w:r>
    </w:p>
    <w:p w14:paraId="61B37BBE">
      <w:pPr>
        <w:keepNext w:val="0"/>
        <w:keepLines w:val="0"/>
        <w:widowControl/>
        <w:suppressLineNumbers w:val="0"/>
        <w:jc w:val="left"/>
      </w:pPr>
    </w:p>
    <w:tbl>
      <w:tblPr>
        <w:tblStyle w:val="4"/>
        <w:tblW w:w="9366" w:type="dxa"/>
        <w:tblInd w:w="-2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04"/>
        <w:gridCol w:w="6762"/>
      </w:tblGrid>
      <w:tr w14:paraId="3920A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2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448F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处罚决定文号</w:t>
            </w:r>
          </w:p>
        </w:tc>
        <w:tc>
          <w:tcPr>
            <w:tcW w:w="67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ED8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（沙）应急罚〔202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号</w:t>
            </w:r>
          </w:p>
        </w:tc>
      </w:tr>
      <w:tr w14:paraId="2C371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2" w:hRule="atLeast"/>
        </w:trPr>
        <w:tc>
          <w:tcPr>
            <w:tcW w:w="2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33A4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处罚名称</w:t>
            </w:r>
          </w:p>
        </w:tc>
        <w:tc>
          <w:tcPr>
            <w:tcW w:w="6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23CF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沙湾中闽油联石油制品有限公司安全生产培训教育类违法案</w:t>
            </w:r>
          </w:p>
        </w:tc>
      </w:tr>
      <w:tr w14:paraId="08D35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2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4A29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处罚类别</w:t>
            </w:r>
          </w:p>
        </w:tc>
        <w:tc>
          <w:tcPr>
            <w:tcW w:w="6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EE9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罚款</w:t>
            </w:r>
          </w:p>
        </w:tc>
      </w:tr>
      <w:tr w14:paraId="431B4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</w:trPr>
        <w:tc>
          <w:tcPr>
            <w:tcW w:w="2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A74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违法事实</w:t>
            </w:r>
          </w:p>
        </w:tc>
        <w:tc>
          <w:tcPr>
            <w:tcW w:w="6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B7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2025年2月18日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，我局行政执法人员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沙湾中闽油联石油制品有限公司进行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检查时发现，抽查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从业人员宋小丽三级安全教育记录表与考试试卷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培训时间少于《生产经营单位安全培训规定》</w:t>
            </w:r>
          </w:p>
        </w:tc>
      </w:tr>
      <w:tr w14:paraId="680E7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</w:trPr>
        <w:tc>
          <w:tcPr>
            <w:tcW w:w="2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2861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处罚依据</w:t>
            </w:r>
          </w:p>
        </w:tc>
        <w:tc>
          <w:tcPr>
            <w:tcW w:w="6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7477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依据《安全生产培训管理办法》第三十六条 生产经营单位有下列情形之一的，责令改正，处3万元以下的罚款（一）从业人员安全培训的时间少于《生产经营单位安全培训规定》或者有关标准规定的。</w:t>
            </w:r>
          </w:p>
        </w:tc>
      </w:tr>
      <w:tr w14:paraId="7BC03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2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1EC4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处罚结果</w:t>
            </w:r>
          </w:p>
        </w:tc>
        <w:tc>
          <w:tcPr>
            <w:tcW w:w="6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BD32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给予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沙湾中闽油联石油制品有限公司人民币5000元（伍仟元整）罚款的行政处罚。</w:t>
            </w:r>
          </w:p>
        </w:tc>
      </w:tr>
      <w:tr w14:paraId="49427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</w:trPr>
        <w:tc>
          <w:tcPr>
            <w:tcW w:w="2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D2DC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行政相对人名称</w:t>
            </w:r>
          </w:p>
        </w:tc>
        <w:tc>
          <w:tcPr>
            <w:tcW w:w="6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2BF5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沙湾中闽油联石油制品有限公司</w:t>
            </w:r>
          </w:p>
        </w:tc>
      </w:tr>
      <w:tr w14:paraId="709DA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2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9A3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统一社会信用代码</w:t>
            </w:r>
          </w:p>
        </w:tc>
        <w:tc>
          <w:tcPr>
            <w:tcW w:w="6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42C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91654223MAD4UR2710</w:t>
            </w:r>
          </w:p>
        </w:tc>
      </w:tr>
      <w:tr w14:paraId="5D9A8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2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361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法定代表人姓名</w:t>
            </w:r>
          </w:p>
        </w:tc>
        <w:tc>
          <w:tcPr>
            <w:tcW w:w="6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0457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郑祯伟</w:t>
            </w:r>
          </w:p>
        </w:tc>
      </w:tr>
      <w:tr w14:paraId="1520B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</w:trPr>
        <w:tc>
          <w:tcPr>
            <w:tcW w:w="2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ABD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处罚决定日期</w:t>
            </w:r>
          </w:p>
        </w:tc>
        <w:tc>
          <w:tcPr>
            <w:tcW w:w="6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832C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lang w:val="en-US" w:eastAsia="zh-CN" w:bidi="ar-SA"/>
              </w:rPr>
              <w:t>2025年3月3日</w:t>
            </w:r>
          </w:p>
        </w:tc>
      </w:tr>
      <w:tr w14:paraId="0C85E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2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6BA1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备注</w:t>
            </w:r>
          </w:p>
        </w:tc>
        <w:tc>
          <w:tcPr>
            <w:tcW w:w="6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7572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 </w:t>
            </w:r>
          </w:p>
        </w:tc>
      </w:tr>
    </w:tbl>
    <w:p w14:paraId="30089423"/>
    <w:sectPr>
      <w:pgSz w:w="11906" w:h="16838"/>
      <w:pgMar w:top="1361" w:right="1701" w:bottom="136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5YmI3NzVhZmE3NjFmOGM2Njk4Yzg1ZjIwNGEzMzkifQ=="/>
  </w:docVars>
  <w:rsids>
    <w:rsidRoot w:val="00000000"/>
    <w:rsid w:val="1C0F6B8A"/>
    <w:rsid w:val="1CE53AB8"/>
    <w:rsid w:val="219F2875"/>
    <w:rsid w:val="295128E2"/>
    <w:rsid w:val="2AB92B7C"/>
    <w:rsid w:val="2DD223C4"/>
    <w:rsid w:val="36D66F6E"/>
    <w:rsid w:val="43FC29A4"/>
    <w:rsid w:val="4C755B6B"/>
    <w:rsid w:val="52171F1A"/>
    <w:rsid w:val="61BA7E41"/>
    <w:rsid w:val="6D5C66AF"/>
    <w:rsid w:val="7D58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386</Characters>
  <Lines>0</Lines>
  <Paragraphs>0</Paragraphs>
  <TotalTime>25</TotalTime>
  <ScaleCrop>false</ScaleCrop>
  <LinksUpToDate>false</LinksUpToDate>
  <CharactersWithSpaces>387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2023-10-08T02:23:00Z</dcterms:created>
  <dc:creator>Administrator</dc:creator>
  <cp:lastModifiedBy>云朵</cp:lastModifiedBy>
  <cp:lastPrinted>2024-05-20T10:35:00Z</cp:lastPrinted>
  <dcterms:modified xsi:type="dcterms:W3CDTF">2025-03-10T09:19:59Z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5E82AD2569404135821CCB7E5689986D_12</vt:lpwstr>
  </property>
  <property fmtid="{D5CDD505-2E9C-101B-9397-08002B2CF9AE}" pid="4" name="KSOTemplateDocerSaveRecord">
    <vt:lpwstr>eyJoZGlkIjoiYjU5YmI3NzVhZmE3NjFmOGM2Njk4Yzg1ZjIwNGEzMzkiLCJ1c2VySWQiOiI0NTEzMTg5NTgifQ==</vt:lpwstr>
  </property>
</Properties>
</file>