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b/>
          <w:bCs/>
          <w:lang w:val="en-US" w:eastAsia="zh-CN"/>
        </w:rPr>
      </w:pPr>
      <w:r>
        <w:rPr>
          <w:rFonts w:hint="eastAsia"/>
          <w:b/>
          <w:bCs/>
          <w:lang w:val="en-US" w:eastAsia="zh-CN"/>
        </w:rPr>
        <w:t>沙湾市政务服务中心</w:t>
      </w:r>
    </w:p>
    <w:p>
      <w:pPr>
        <w:pStyle w:val="2"/>
        <w:keepNext/>
        <w:keepLines/>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eastAsia" w:ascii="方正小标宋_GBK" w:hAnsi="方正小标宋_GBK" w:eastAsia="方正小标宋_GBK" w:cs="方正小标宋_GBK"/>
          <w:b w:val="0"/>
          <w:bCs/>
          <w:sz w:val="52"/>
          <w:szCs w:val="32"/>
          <w:lang w:val="en-US" w:eastAsia="zh-CN"/>
        </w:rPr>
      </w:pPr>
      <w:r>
        <w:rPr>
          <w:rFonts w:hint="eastAsia" w:ascii="方正小标宋_GBK" w:hAnsi="方正小标宋_GBK" w:eastAsia="方正小标宋_GBK" w:cs="方正小标宋_GBK"/>
          <w:b w:val="0"/>
          <w:bCs/>
          <w:sz w:val="52"/>
          <w:szCs w:val="32"/>
          <w:lang w:val="en-US" w:eastAsia="zh-CN"/>
        </w:rPr>
        <w:t>办 事 指 南</w:t>
      </w:r>
    </w:p>
    <w:p>
      <w:pPr>
        <w:pStyle w:val="3"/>
        <w:bidi w:val="0"/>
        <w:rPr>
          <w:rFonts w:hint="eastAsia" w:ascii="方正小标宋简体" w:hAnsi="方正小标宋简体" w:eastAsia="方正小标宋简体" w:cs="方正小标宋简体"/>
          <w:b w:val="0"/>
          <w:bCs w:val="0"/>
          <w:sz w:val="36"/>
          <w:szCs w:val="21"/>
          <w:u w:val="single"/>
          <w:lang w:val="en-US" w:eastAsia="zh-CN"/>
        </w:rPr>
      </w:pPr>
      <w:r>
        <w:rPr>
          <w:rFonts w:hint="eastAsia" w:ascii="方正小标宋简体" w:hAnsi="方正小标宋简体" w:eastAsia="方正小标宋简体" w:cs="方正小标宋简体"/>
          <w:b w:val="0"/>
          <w:bCs w:val="0"/>
          <w:sz w:val="30"/>
          <w:szCs w:val="30"/>
          <w:u w:val="single"/>
          <w:lang w:val="en-US" w:eastAsia="zh-CN"/>
        </w:rPr>
        <w:t>沙湾市发展改革委</w:t>
      </w:r>
    </w:p>
    <w:p>
      <w:pPr>
        <w:pStyle w:val="2"/>
        <w:keepNext/>
        <w:keepLines/>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方正小标宋_GBK" w:hAnsi="方正小标宋_GBK" w:eastAsia="方正小标宋_GBK" w:cs="方正小标宋_GBK"/>
          <w:b w:val="0"/>
          <w:bCs w:val="0"/>
          <w:sz w:val="36"/>
          <w:szCs w:val="21"/>
          <w:u w:val="single"/>
          <w:lang w:val="en-US" w:eastAsia="zh-CN"/>
        </w:rPr>
      </w:pPr>
    </w:p>
    <w:p>
      <w:pPr>
        <w:ind w:left="0" w:leftChars="0" w:firstLine="0" w:firstLineChars="0"/>
        <w:jc w:val="center"/>
        <w:rPr>
          <w:rFonts w:hint="eastAsia"/>
          <w:lang w:val="en-US" w:eastAsia="zh-CN"/>
        </w:rPr>
      </w:pPr>
      <w:r>
        <w:rPr>
          <w:rFonts w:hint="eastAsia" w:ascii="方正小标宋简体" w:hAnsi="方正小标宋简体" w:eastAsia="方正小标宋简体" w:cs="方正小标宋简体"/>
          <w:b/>
          <w:bCs/>
          <w:sz w:val="36"/>
          <w:szCs w:val="21"/>
          <w:u w:val="none"/>
          <w:lang w:val="en-US" w:eastAsia="zh-CN"/>
        </w:rPr>
        <w:t>石油天然气管道保护范围内特定施工作业许可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eastAsia" w:ascii="宋体" w:hAnsi="宋体" w:eastAsia="宋体" w:cs="宋体"/>
          <w:b/>
          <w:bCs/>
          <w:sz w:val="28"/>
          <w:szCs w:val="18"/>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eastAsia" w:ascii="微软雅黑" w:hAnsi="微软雅黑" w:eastAsia="微软雅黑" w:cs="微软雅黑"/>
          <w:i w:val="0"/>
          <w:caps w:val="0"/>
          <w:color w:val="auto"/>
          <w:spacing w:val="0"/>
          <w:sz w:val="19"/>
          <w:szCs w:val="19"/>
          <w:shd w:val="clear" w:color="auto" w:fill="auto"/>
          <w:lang w:val="en-US" w:eastAsia="zh-CN"/>
        </w:rPr>
      </w:pPr>
      <w:r>
        <w:rPr>
          <w:rFonts w:hint="eastAsia" w:ascii="宋体" w:hAnsi="宋体" w:eastAsia="宋体" w:cs="宋体"/>
          <w:b/>
          <w:bCs/>
          <w:sz w:val="28"/>
          <w:szCs w:val="18"/>
          <w:u w:val="none"/>
          <w:lang w:val="en-US" w:eastAsia="zh-CN"/>
        </w:rPr>
        <w:t>一、受理条件：</w:t>
      </w:r>
      <w:r>
        <w:rPr>
          <w:rFonts w:hint="eastAsia" w:ascii="微软雅黑" w:hAnsi="微软雅黑" w:eastAsia="微软雅黑" w:cs="微软雅黑"/>
          <w:i w:val="0"/>
          <w:caps w:val="0"/>
          <w:color w:val="auto"/>
          <w:spacing w:val="0"/>
          <w:sz w:val="19"/>
          <w:szCs w:val="19"/>
          <w:shd w:val="clear" w:color="auto" w:fill="auto"/>
        </w:rPr>
        <w:t>按照法律规定申请,并提交材料。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eastAsia" w:ascii="宋体" w:hAnsi="宋体" w:eastAsia="宋体" w:cs="宋体"/>
          <w:b/>
          <w:bCs/>
          <w:sz w:val="28"/>
          <w:szCs w:val="18"/>
          <w:u w:val="none"/>
          <w:lang w:val="en-US" w:eastAsia="zh-CN"/>
        </w:rPr>
      </w:pPr>
      <w:r>
        <w:rPr>
          <w:rFonts w:hint="eastAsia" w:ascii="宋体" w:hAnsi="宋体" w:eastAsia="宋体" w:cs="宋体"/>
          <w:b/>
          <w:bCs/>
          <w:sz w:val="28"/>
          <w:szCs w:val="18"/>
          <w:u w:val="none"/>
          <w:lang w:val="en-US" w:eastAsia="zh-CN"/>
        </w:rPr>
        <w:t>二、办理材料：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eastAsia" w:ascii="微软雅黑" w:hAnsi="微软雅黑" w:eastAsia="微软雅黑" w:cs="微软雅黑"/>
          <w:i w:val="0"/>
          <w:caps w:val="0"/>
          <w:color w:val="auto"/>
          <w:spacing w:val="0"/>
          <w:sz w:val="19"/>
          <w:szCs w:val="19"/>
          <w:shd w:val="clear" w:color="auto" w:fill="auto"/>
          <w:lang w:eastAsia="zh-CN"/>
        </w:rPr>
      </w:pPr>
      <w:r>
        <w:rPr>
          <w:rFonts w:hint="eastAsia" w:ascii="微软雅黑" w:hAnsi="微软雅黑" w:eastAsia="微软雅黑" w:cs="微软雅黑"/>
          <w:i w:val="0"/>
          <w:caps w:val="0"/>
          <w:color w:val="auto"/>
          <w:spacing w:val="0"/>
          <w:sz w:val="19"/>
          <w:szCs w:val="19"/>
          <w:shd w:val="clear" w:color="auto" w:fill="auto"/>
          <w:lang w:val="en-US" w:eastAsia="zh-CN"/>
        </w:rPr>
        <w:t>（一）</w:t>
      </w:r>
      <w:r>
        <w:rPr>
          <w:rFonts w:hint="eastAsia" w:ascii="微软雅黑" w:hAnsi="微软雅黑" w:eastAsia="微软雅黑" w:cs="微软雅黑"/>
          <w:i w:val="0"/>
          <w:caps w:val="0"/>
          <w:color w:val="auto"/>
          <w:spacing w:val="0"/>
          <w:sz w:val="19"/>
          <w:szCs w:val="19"/>
          <w:shd w:val="clear" w:color="auto" w:fill="auto"/>
        </w:rPr>
        <w:t>石油天然气管道建设选线通过地理条件限制区域防护方案行政许可申请表</w:t>
      </w:r>
      <w:r>
        <w:rPr>
          <w:rFonts w:hint="eastAsia" w:ascii="微软雅黑" w:hAnsi="微软雅黑" w:eastAsia="微软雅黑" w:cs="微软雅黑"/>
          <w:i w:val="0"/>
          <w:caps w:val="0"/>
          <w:color w:val="auto"/>
          <w:spacing w:val="0"/>
          <w:sz w:val="19"/>
          <w:szCs w:val="19"/>
          <w:shd w:val="clear" w:color="auto" w:fill="auto"/>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default" w:ascii="微软雅黑" w:hAnsi="微软雅黑" w:eastAsia="微软雅黑" w:cs="微软雅黑"/>
          <w:i w:val="0"/>
          <w:caps w:val="0"/>
          <w:color w:val="auto"/>
          <w:spacing w:val="0"/>
          <w:sz w:val="19"/>
          <w:szCs w:val="19"/>
          <w:shd w:val="clear" w:color="auto" w:fill="auto"/>
          <w:lang w:val="en-US" w:eastAsia="zh-CN"/>
        </w:rPr>
      </w:pPr>
      <w:r>
        <w:rPr>
          <w:rFonts w:hint="eastAsia" w:ascii="微软雅黑" w:hAnsi="微软雅黑" w:eastAsia="微软雅黑" w:cs="微软雅黑"/>
          <w:i w:val="0"/>
          <w:caps w:val="0"/>
          <w:color w:val="auto"/>
          <w:spacing w:val="0"/>
          <w:sz w:val="19"/>
          <w:szCs w:val="19"/>
          <w:shd w:val="clear" w:color="auto" w:fill="auto"/>
          <w:lang w:val="en-US" w:eastAsia="zh-CN"/>
        </w:rPr>
        <w:t>（二）石油天然气管道限制区域防护方案防护方案说明。</w:t>
      </w:r>
    </w:p>
    <w:p>
      <w:pPr>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default" w:ascii="方正仿宋_GB2312" w:hAnsi="方正仿宋_GB2312" w:eastAsia="微软雅黑" w:cs="方正仿宋_GB2312"/>
          <w:b/>
          <w:bCs/>
          <w:sz w:val="28"/>
          <w:szCs w:val="18"/>
          <w:u w:val="none"/>
          <w:lang w:val="en-US" w:eastAsia="zh-CN"/>
        </w:rPr>
      </w:pPr>
      <w:r>
        <w:rPr>
          <w:rFonts w:hint="eastAsia" w:ascii="宋体" w:hAnsi="宋体" w:eastAsia="宋体" w:cs="宋体"/>
          <w:b/>
          <w:bCs/>
          <w:sz w:val="28"/>
          <w:szCs w:val="18"/>
          <w:u w:val="none"/>
          <w:lang w:val="en-US" w:eastAsia="zh-CN"/>
        </w:rPr>
        <w:t>三、办理方式：</w:t>
      </w:r>
      <w:r>
        <w:rPr>
          <w:rFonts w:ascii="微软雅黑" w:hAnsi="微软雅黑" w:eastAsia="微软雅黑" w:cs="微软雅黑"/>
          <w:i w:val="0"/>
          <w:caps w:val="0"/>
          <w:color w:val="auto"/>
          <w:spacing w:val="0"/>
          <w:sz w:val="19"/>
          <w:szCs w:val="19"/>
          <w:shd w:val="clear" w:color="auto" w:fill="auto"/>
        </w:rPr>
        <w:t>窗口办理,</w:t>
      </w:r>
      <w:r>
        <w:rPr>
          <w:rFonts w:hint="eastAsia" w:ascii="微软雅黑" w:hAnsi="微软雅黑" w:eastAsia="微软雅黑" w:cs="微软雅黑"/>
          <w:i w:val="0"/>
          <w:caps w:val="0"/>
          <w:color w:val="auto"/>
          <w:spacing w:val="0"/>
          <w:sz w:val="19"/>
          <w:szCs w:val="19"/>
          <w:shd w:val="clear" w:color="auto" w:fill="auto"/>
          <w:lang w:eastAsia="zh-CN"/>
        </w:rPr>
        <w:t>、</w:t>
      </w:r>
      <w:r>
        <w:rPr>
          <w:rFonts w:ascii="微软雅黑" w:hAnsi="微软雅黑" w:eastAsia="微软雅黑" w:cs="微软雅黑"/>
          <w:i w:val="0"/>
          <w:caps w:val="0"/>
          <w:color w:val="auto"/>
          <w:spacing w:val="0"/>
          <w:sz w:val="19"/>
          <w:szCs w:val="19"/>
          <w:shd w:val="clear" w:color="auto" w:fill="auto"/>
        </w:rPr>
        <w:t>网上办理</w:t>
      </w:r>
      <w:r>
        <w:rPr>
          <w:rFonts w:hint="eastAsia" w:ascii="微软雅黑" w:hAnsi="微软雅黑" w:eastAsia="微软雅黑" w:cs="微软雅黑"/>
          <w:i w:val="0"/>
          <w:caps w:val="0"/>
          <w:color w:val="auto"/>
          <w:spacing w:val="0"/>
          <w:sz w:val="19"/>
          <w:szCs w:val="19"/>
          <w:shd w:val="clear" w:color="auto" w:fill="auto"/>
          <w:lang w:eastAsia="zh-CN"/>
        </w:rPr>
        <w:t>、快递</w:t>
      </w:r>
      <w:r>
        <w:rPr>
          <w:rFonts w:hint="eastAsia" w:ascii="微软雅黑" w:hAnsi="微软雅黑" w:eastAsia="微软雅黑" w:cs="微软雅黑"/>
          <w:i w:val="0"/>
          <w:caps w:val="0"/>
          <w:color w:val="auto"/>
          <w:spacing w:val="0"/>
          <w:sz w:val="19"/>
          <w:szCs w:val="19"/>
          <w:shd w:val="clear" w:color="auto" w:fill="auto"/>
          <w:lang w:val="en-US" w:eastAsia="zh-CN"/>
        </w:rPr>
        <w:t>申请</w:t>
      </w:r>
    </w:p>
    <w:p>
      <w:pPr>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eastAsia" w:ascii="宋体" w:hAnsi="宋体" w:eastAsia="宋体" w:cs="宋体"/>
          <w:b/>
          <w:bCs/>
          <w:sz w:val="28"/>
          <w:szCs w:val="18"/>
          <w:u w:val="none"/>
          <w:lang w:val="en-US" w:eastAsia="zh-CN"/>
        </w:rPr>
      </w:pPr>
      <w:r>
        <w:rPr>
          <w:rFonts w:hint="eastAsia" w:ascii="宋体" w:hAnsi="宋体" w:eastAsia="宋体" w:cs="宋体"/>
          <w:b/>
          <w:bCs/>
          <w:sz w:val="28"/>
          <w:szCs w:val="18"/>
          <w:u w:val="none"/>
          <w:lang w:val="en-US" w:eastAsia="zh-CN"/>
        </w:rPr>
        <w:t>四、办理时限：</w:t>
      </w:r>
    </w:p>
    <w:p>
      <w:pPr>
        <w:pageBreakBefore w:val="0"/>
        <w:widowControl/>
        <w:kinsoku w:val="0"/>
        <w:wordWrap/>
        <w:overflowPunct/>
        <w:topLinePunct w:val="0"/>
        <w:autoSpaceDE w:val="0"/>
        <w:autoSpaceDN w:val="0"/>
        <w:bidi w:val="0"/>
        <w:adjustRightInd w:val="0"/>
        <w:snapToGrid w:val="0"/>
        <w:spacing w:line="440" w:lineRule="exact"/>
        <w:ind w:left="0" w:leftChars="0" w:firstLine="562" w:firstLineChars="200"/>
        <w:textAlignment w:val="baseline"/>
        <w:rPr>
          <w:rFonts w:hint="eastAsia" w:ascii="方正仿宋_GB2312" w:hAnsi="方正仿宋_GB2312" w:eastAsia="微软雅黑" w:cs="方正仿宋_GB2312"/>
          <w:b/>
          <w:bCs/>
          <w:sz w:val="28"/>
          <w:szCs w:val="18"/>
          <w:u w:val="none"/>
          <w:lang w:val="en-US" w:eastAsia="zh-CN"/>
        </w:rPr>
      </w:pPr>
      <w:r>
        <w:rPr>
          <w:rFonts w:hint="eastAsia" w:ascii="方正仿宋_GB2312" w:hAnsi="方正仿宋_GB2312" w:eastAsia="方正仿宋_GB2312" w:cs="方正仿宋_GB2312"/>
          <w:b/>
          <w:bCs/>
          <w:sz w:val="28"/>
          <w:szCs w:val="18"/>
          <w:u w:val="none"/>
          <w:lang w:val="en-US" w:eastAsia="zh-CN"/>
        </w:rPr>
        <w:t>法定时限：</w:t>
      </w:r>
      <w:r>
        <w:rPr>
          <w:rFonts w:hint="eastAsia" w:ascii="微软雅黑" w:hAnsi="微软雅黑" w:eastAsia="微软雅黑" w:cs="微软雅黑"/>
          <w:i w:val="0"/>
          <w:caps w:val="0"/>
          <w:color w:val="auto"/>
          <w:spacing w:val="0"/>
          <w:sz w:val="19"/>
          <w:szCs w:val="19"/>
          <w:shd w:val="clear" w:color="auto" w:fill="auto"/>
          <w:lang w:val="en-US" w:eastAsia="zh-CN"/>
        </w:rPr>
        <w:t>15(</w:t>
      </w:r>
      <w:r>
        <w:rPr>
          <w:rFonts w:hint="eastAsia" w:ascii="微软雅黑" w:hAnsi="微软雅黑" w:eastAsia="微软雅黑" w:cs="微软雅黑"/>
          <w:i w:val="0"/>
          <w:caps w:val="0"/>
          <w:color w:val="auto"/>
          <w:spacing w:val="0"/>
          <w:sz w:val="19"/>
          <w:szCs w:val="19"/>
          <w:shd w:val="clear" w:color="auto" w:fill="auto"/>
        </w:rPr>
        <w:t>工作日</w:t>
      </w:r>
      <w:r>
        <w:rPr>
          <w:rFonts w:hint="eastAsia" w:ascii="微软雅黑" w:hAnsi="微软雅黑" w:eastAsia="微软雅黑" w:cs="微软雅黑"/>
          <w:i w:val="0"/>
          <w:caps w:val="0"/>
          <w:color w:val="auto"/>
          <w:spacing w:val="0"/>
          <w:sz w:val="19"/>
          <w:szCs w:val="19"/>
          <w:shd w:val="clear" w:color="auto" w:fill="auto"/>
          <w:lang w:val="en-US" w:eastAsia="zh-CN"/>
        </w:rPr>
        <w:t>)</w:t>
      </w:r>
    </w:p>
    <w:p>
      <w:pPr>
        <w:pStyle w:val="2"/>
        <w:pageBreakBefore w:val="0"/>
        <w:widowControl/>
        <w:kinsoku w:val="0"/>
        <w:wordWrap/>
        <w:overflowPunct/>
        <w:topLinePunct w:val="0"/>
        <w:autoSpaceDE w:val="0"/>
        <w:autoSpaceDN w:val="0"/>
        <w:bidi w:val="0"/>
        <w:adjustRightInd w:val="0"/>
        <w:snapToGrid w:val="0"/>
        <w:spacing w:line="440" w:lineRule="exact"/>
        <w:ind w:left="0" w:leftChars="0" w:firstLine="562" w:firstLineChars="200"/>
        <w:textAlignment w:val="baseline"/>
        <w:rPr>
          <w:rFonts w:hint="eastAsia" w:eastAsia="微软雅黑"/>
          <w:lang w:val="en-US" w:eastAsia="zh-CN"/>
        </w:rPr>
      </w:pPr>
      <w:r>
        <w:rPr>
          <w:rFonts w:hint="eastAsia" w:ascii="方正仿宋_GB2312" w:hAnsi="方正仿宋_GB2312" w:eastAsia="方正仿宋_GB2312" w:cs="方正仿宋_GB2312"/>
          <w:b/>
          <w:bCs/>
          <w:sz w:val="28"/>
          <w:szCs w:val="18"/>
          <w:u w:val="none"/>
          <w:lang w:val="en-US" w:eastAsia="zh-CN"/>
        </w:rPr>
        <w:t>承诺时间：</w:t>
      </w:r>
      <w:r>
        <w:rPr>
          <w:rFonts w:hint="eastAsia" w:ascii="微软雅黑" w:hAnsi="微软雅黑" w:eastAsia="微软雅黑" w:cs="微软雅黑"/>
          <w:b w:val="0"/>
          <w:bCs/>
          <w:i w:val="0"/>
          <w:caps w:val="0"/>
          <w:color w:val="auto"/>
          <w:spacing w:val="0"/>
          <w:sz w:val="19"/>
          <w:szCs w:val="19"/>
          <w:shd w:val="clear" w:color="auto" w:fill="auto"/>
          <w:lang w:val="en-US" w:eastAsia="zh-CN"/>
        </w:rPr>
        <w:t>1(</w:t>
      </w:r>
      <w:r>
        <w:rPr>
          <w:rFonts w:hint="eastAsia" w:ascii="微软雅黑" w:hAnsi="微软雅黑" w:eastAsia="微软雅黑" w:cs="微软雅黑"/>
          <w:b w:val="0"/>
          <w:bCs/>
          <w:i w:val="0"/>
          <w:caps w:val="0"/>
          <w:color w:val="auto"/>
          <w:spacing w:val="0"/>
          <w:sz w:val="19"/>
          <w:szCs w:val="19"/>
          <w:shd w:val="clear" w:color="auto" w:fill="auto"/>
        </w:rPr>
        <w:t>工作日</w:t>
      </w:r>
      <w:r>
        <w:rPr>
          <w:rFonts w:hint="eastAsia" w:ascii="微软雅黑" w:hAnsi="微软雅黑" w:eastAsia="微软雅黑" w:cs="微软雅黑"/>
          <w:b w:val="0"/>
          <w:bCs/>
          <w:i w:val="0"/>
          <w:caps w:val="0"/>
          <w:color w:val="auto"/>
          <w:spacing w:val="0"/>
          <w:sz w:val="19"/>
          <w:szCs w:val="19"/>
          <w:shd w:val="clear" w:color="auto" w:fill="auto"/>
          <w:lang w:val="en-US" w:eastAsia="zh-CN"/>
        </w:rPr>
        <w:t>)</w:t>
      </w:r>
    </w:p>
    <w:p>
      <w:pPr>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default" w:ascii="方正仿宋_GB2312" w:hAnsi="方正仿宋_GB2312" w:eastAsia="方正仿宋_GB2312" w:cs="方正仿宋_GB2312"/>
          <w:b/>
          <w:bCs/>
          <w:sz w:val="28"/>
          <w:szCs w:val="18"/>
          <w:u w:val="none"/>
          <w:lang w:val="en-US" w:eastAsia="zh-CN"/>
        </w:rPr>
      </w:pPr>
      <w:r>
        <w:rPr>
          <w:rFonts w:hint="eastAsia" w:ascii="宋体" w:hAnsi="宋体" w:eastAsia="宋体" w:cs="宋体"/>
          <w:b/>
          <w:bCs/>
          <w:sz w:val="28"/>
          <w:szCs w:val="18"/>
          <w:u w:val="none"/>
          <w:lang w:val="en-US" w:eastAsia="zh-CN"/>
        </w:rPr>
        <w:t>五、收费依据及标准：</w:t>
      </w:r>
      <w:r>
        <w:rPr>
          <w:rFonts w:hint="eastAsia" w:ascii="方正仿宋_GB2312" w:hAnsi="方正仿宋_GB2312" w:eastAsia="方正仿宋_GB2312" w:cs="方正仿宋_GB2312"/>
          <w:b/>
          <w:bCs/>
          <w:sz w:val="28"/>
          <w:szCs w:val="18"/>
          <w:u w:val="none"/>
          <w:lang w:val="en-US" w:eastAsia="zh-CN"/>
        </w:rPr>
        <w:t>不收费</w:t>
      </w:r>
    </w:p>
    <w:p>
      <w:pPr>
        <w:pStyle w:val="2"/>
        <w:keepNext/>
        <w:keepLines/>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b/>
          <w:bCs/>
          <w:snapToGrid w:val="0"/>
          <w:color w:val="000000"/>
          <w:sz w:val="28"/>
          <w:szCs w:val="18"/>
          <w:u w:val="none"/>
          <w:lang w:val="en-US" w:eastAsia="zh-CN"/>
        </w:rPr>
      </w:pPr>
      <w:r>
        <w:rPr>
          <w:rFonts w:hint="eastAsia" w:ascii="宋体" w:hAnsi="宋体" w:eastAsia="宋体" w:cs="宋体"/>
          <w:b/>
          <w:bCs/>
          <w:snapToGrid w:val="0"/>
          <w:color w:val="000000"/>
          <w:sz w:val="28"/>
          <w:szCs w:val="18"/>
          <w:u w:val="none"/>
          <w:lang w:val="en-US" w:eastAsia="zh-CN"/>
        </w:rPr>
        <w:t>六、办事时间：</w:t>
      </w:r>
    </w:p>
    <w:p>
      <w:pPr>
        <w:pStyle w:val="2"/>
        <w:keepNext/>
        <w:keepLines/>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微软雅黑" w:hAnsi="微软雅黑" w:eastAsia="微软雅黑" w:cs="微软雅黑"/>
          <w:b w:val="0"/>
          <w:bCs/>
          <w:i w:val="0"/>
          <w:caps w:val="0"/>
          <w:color w:val="auto"/>
          <w:spacing w:val="0"/>
          <w:sz w:val="19"/>
          <w:szCs w:val="19"/>
          <w:shd w:val="clear" w:color="auto" w:fill="auto"/>
          <w:lang w:val="en-US" w:eastAsia="zh-CN"/>
        </w:rPr>
      </w:pPr>
      <w:r>
        <w:rPr>
          <w:rFonts w:ascii="微软雅黑" w:hAnsi="微软雅黑" w:eastAsia="微软雅黑" w:cs="微软雅黑"/>
          <w:i w:val="0"/>
          <w:caps w:val="0"/>
          <w:color w:val="auto"/>
          <w:spacing w:val="0"/>
          <w:sz w:val="19"/>
          <w:szCs w:val="19"/>
          <w:shd w:val="clear" w:color="auto" w:fill="auto"/>
        </w:rPr>
        <w:drawing>
          <wp:anchor distT="0" distB="0" distL="114300" distR="114300" simplePos="0" relativeHeight="251659264" behindDoc="1" locked="0" layoutInCell="1" allowOverlap="1">
            <wp:simplePos x="0" y="0"/>
            <wp:positionH relativeFrom="column">
              <wp:posOffset>3665855</wp:posOffset>
            </wp:positionH>
            <wp:positionV relativeFrom="paragraph">
              <wp:posOffset>243205</wp:posOffset>
            </wp:positionV>
            <wp:extent cx="2910205" cy="5005070"/>
            <wp:effectExtent l="28575" t="28575" r="33020" b="33655"/>
            <wp:wrapTight wrapText="bothSides">
              <wp:wrapPolygon>
                <wp:start x="-212" y="-123"/>
                <wp:lineTo x="-212" y="21663"/>
                <wp:lineTo x="21704" y="21663"/>
                <wp:lineTo x="21704" y="-123"/>
                <wp:lineTo x="-212" y="-123"/>
              </wp:wrapPolygon>
            </wp:wrapTight>
            <wp:docPr id="2" name="图片 2" descr="1627379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7379236(1)"/>
                    <pic:cNvPicPr>
                      <a:picLocks noChangeAspect="1"/>
                    </pic:cNvPicPr>
                  </pic:nvPicPr>
                  <pic:blipFill>
                    <a:blip r:embed="rId8"/>
                    <a:stretch>
                      <a:fillRect/>
                    </a:stretch>
                  </pic:blipFill>
                  <pic:spPr>
                    <a:xfrm>
                      <a:off x="0" y="0"/>
                      <a:ext cx="2910205" cy="5005070"/>
                    </a:xfrm>
                    <a:prstGeom prst="rect">
                      <a:avLst/>
                    </a:prstGeom>
                    <a:ln w="28575" cmpd="sng">
                      <a:solidFill>
                        <a:schemeClr val="accent1">
                          <a:shade val="50000"/>
                        </a:schemeClr>
                      </a:solidFill>
                      <a:prstDash val="solid"/>
                    </a:ln>
                  </pic:spPr>
                </pic:pic>
              </a:graphicData>
            </a:graphic>
          </wp:anchor>
        </w:drawing>
      </w:r>
      <w:r>
        <w:rPr>
          <w:rFonts w:ascii="微软雅黑" w:hAnsi="微软雅黑" w:eastAsia="微软雅黑" w:cs="微软雅黑"/>
          <w:b w:val="0"/>
          <w:bCs/>
          <w:i w:val="0"/>
          <w:caps w:val="0"/>
          <w:color w:val="auto"/>
          <w:spacing w:val="0"/>
          <w:sz w:val="19"/>
          <w:szCs w:val="19"/>
          <w:shd w:val="clear" w:color="auto" w:fill="auto"/>
        </w:rPr>
        <w:t xml:space="preserve">周一至周五 </w:t>
      </w:r>
      <w:r>
        <w:rPr>
          <w:rFonts w:hint="eastAsia" w:ascii="微软雅黑" w:hAnsi="微软雅黑" w:eastAsia="微软雅黑" w:cs="微软雅黑"/>
          <w:b w:val="0"/>
          <w:bCs/>
          <w:i w:val="0"/>
          <w:caps w:val="0"/>
          <w:color w:val="auto"/>
          <w:spacing w:val="0"/>
          <w:sz w:val="19"/>
          <w:szCs w:val="19"/>
          <w:shd w:val="clear" w:color="auto" w:fill="auto"/>
          <w:lang w:val="en-US" w:eastAsia="zh-CN"/>
        </w:rPr>
        <w:t xml:space="preserve"> </w:t>
      </w:r>
      <w:r>
        <w:rPr>
          <w:rFonts w:ascii="微软雅黑" w:hAnsi="微软雅黑" w:eastAsia="微软雅黑" w:cs="微软雅黑"/>
          <w:b w:val="0"/>
          <w:bCs/>
          <w:i w:val="0"/>
          <w:caps w:val="0"/>
          <w:color w:val="auto"/>
          <w:spacing w:val="0"/>
          <w:sz w:val="19"/>
          <w:szCs w:val="19"/>
          <w:shd w:val="clear" w:color="auto" w:fill="auto"/>
        </w:rPr>
        <w:t xml:space="preserve">夏季 </w:t>
      </w:r>
      <w:r>
        <w:rPr>
          <w:rFonts w:hint="eastAsia" w:ascii="微软雅黑" w:hAnsi="微软雅黑" w:eastAsia="微软雅黑" w:cs="微软雅黑"/>
          <w:b w:val="0"/>
          <w:bCs/>
          <w:i w:val="0"/>
          <w:caps w:val="0"/>
          <w:color w:val="auto"/>
          <w:spacing w:val="0"/>
          <w:sz w:val="19"/>
          <w:szCs w:val="19"/>
          <w:shd w:val="clear" w:color="auto" w:fill="auto"/>
          <w:lang w:val="en-US" w:eastAsia="zh-CN"/>
        </w:rPr>
        <w:t xml:space="preserve"> </w:t>
      </w:r>
      <w:r>
        <w:rPr>
          <w:rFonts w:ascii="微软雅黑" w:hAnsi="微软雅黑" w:eastAsia="微软雅黑" w:cs="微软雅黑"/>
          <w:b w:val="0"/>
          <w:bCs/>
          <w:i w:val="0"/>
          <w:caps w:val="0"/>
          <w:color w:val="auto"/>
          <w:spacing w:val="0"/>
          <w:sz w:val="19"/>
          <w:szCs w:val="19"/>
          <w:shd w:val="clear" w:color="auto" w:fill="auto"/>
        </w:rPr>
        <w:t xml:space="preserve"> 10:00至14:00 </w:t>
      </w:r>
      <w:r>
        <w:rPr>
          <w:rFonts w:hint="eastAsia" w:ascii="微软雅黑" w:hAnsi="微软雅黑" w:eastAsia="微软雅黑" w:cs="微软雅黑"/>
          <w:b w:val="0"/>
          <w:bCs/>
          <w:i w:val="0"/>
          <w:caps w:val="0"/>
          <w:color w:val="auto"/>
          <w:spacing w:val="0"/>
          <w:sz w:val="19"/>
          <w:szCs w:val="19"/>
          <w:shd w:val="clear" w:color="auto" w:fill="auto"/>
          <w:lang w:val="en-US" w:eastAsia="zh-CN"/>
        </w:rPr>
        <w:t xml:space="preserve"> </w:t>
      </w:r>
    </w:p>
    <w:p>
      <w:pPr>
        <w:pStyle w:val="2"/>
        <w:keepNext/>
        <w:keepLines/>
        <w:pageBreakBefore w:val="0"/>
        <w:widowControl/>
        <w:kinsoku w:val="0"/>
        <w:wordWrap/>
        <w:overflowPunct/>
        <w:topLinePunct w:val="0"/>
        <w:autoSpaceDE w:val="0"/>
        <w:autoSpaceDN w:val="0"/>
        <w:bidi w:val="0"/>
        <w:adjustRightInd w:val="0"/>
        <w:snapToGrid w:val="0"/>
        <w:spacing w:line="240" w:lineRule="auto"/>
        <w:ind w:left="0" w:leftChars="0" w:firstLine="1710" w:firstLineChars="900"/>
        <w:textAlignment w:val="baseline"/>
        <w:rPr>
          <w:rFonts w:hint="eastAsia" w:ascii="微软雅黑" w:hAnsi="微软雅黑" w:eastAsia="微软雅黑" w:cs="微软雅黑"/>
          <w:b w:val="0"/>
          <w:bCs/>
          <w:i w:val="0"/>
          <w:caps w:val="0"/>
          <w:color w:val="auto"/>
          <w:spacing w:val="0"/>
          <w:sz w:val="19"/>
          <w:szCs w:val="19"/>
          <w:shd w:val="clear" w:color="auto" w:fill="auto"/>
          <w:lang w:val="en-US" w:eastAsia="zh-CN"/>
        </w:rPr>
      </w:pPr>
      <w:r>
        <w:rPr>
          <w:rFonts w:ascii="微软雅黑" w:hAnsi="微软雅黑" w:eastAsia="微软雅黑" w:cs="微软雅黑"/>
          <w:b w:val="0"/>
          <w:bCs/>
          <w:i w:val="0"/>
          <w:caps w:val="0"/>
          <w:color w:val="auto"/>
          <w:spacing w:val="0"/>
          <w:sz w:val="19"/>
          <w:szCs w:val="19"/>
          <w:shd w:val="clear" w:color="auto" w:fill="auto"/>
        </w:rPr>
        <w:t xml:space="preserve"> 16:00至20:00</w:t>
      </w:r>
      <w:r>
        <w:rPr>
          <w:rFonts w:hint="eastAsia" w:ascii="微软雅黑" w:hAnsi="微软雅黑" w:eastAsia="微软雅黑" w:cs="微软雅黑"/>
          <w:b w:val="0"/>
          <w:bCs/>
          <w:i w:val="0"/>
          <w:caps w:val="0"/>
          <w:color w:val="auto"/>
          <w:spacing w:val="0"/>
          <w:sz w:val="19"/>
          <w:szCs w:val="19"/>
          <w:shd w:val="clear" w:color="auto" w:fill="auto"/>
          <w:lang w:val="en-US" w:eastAsia="zh-CN"/>
        </w:rPr>
        <w:t xml:space="preserve"> </w:t>
      </w:r>
    </w:p>
    <w:p>
      <w:pPr>
        <w:pStyle w:val="2"/>
        <w:keepNext/>
        <w:keepLines/>
        <w:pageBreakBefore w:val="0"/>
        <w:widowControl/>
        <w:kinsoku w:val="0"/>
        <w:wordWrap/>
        <w:overflowPunct/>
        <w:topLinePunct w:val="0"/>
        <w:autoSpaceDE w:val="0"/>
        <w:autoSpaceDN w:val="0"/>
        <w:bidi w:val="0"/>
        <w:adjustRightInd w:val="0"/>
        <w:snapToGrid w:val="0"/>
        <w:spacing w:line="240" w:lineRule="auto"/>
        <w:ind w:firstLine="1140" w:firstLineChars="600"/>
        <w:textAlignment w:val="baseline"/>
        <w:rPr>
          <w:rFonts w:hint="eastAsia" w:ascii="微软雅黑" w:hAnsi="微软雅黑" w:eastAsia="微软雅黑" w:cs="微软雅黑"/>
          <w:b w:val="0"/>
          <w:bCs/>
          <w:i w:val="0"/>
          <w:caps w:val="0"/>
          <w:color w:val="auto"/>
          <w:spacing w:val="0"/>
          <w:sz w:val="19"/>
          <w:szCs w:val="19"/>
          <w:shd w:val="clear" w:color="auto" w:fill="auto"/>
          <w:lang w:val="en-US" w:eastAsia="zh-CN"/>
        </w:rPr>
      </w:pPr>
      <w:r>
        <w:rPr>
          <w:rFonts w:ascii="微软雅黑" w:hAnsi="微软雅黑" w:eastAsia="微软雅黑" w:cs="微软雅黑"/>
          <w:b w:val="0"/>
          <w:bCs/>
          <w:i w:val="0"/>
          <w:caps w:val="0"/>
          <w:color w:val="auto"/>
          <w:spacing w:val="0"/>
          <w:sz w:val="19"/>
          <w:szCs w:val="19"/>
          <w:shd w:val="clear" w:color="auto" w:fill="auto"/>
        </w:rPr>
        <w:t xml:space="preserve">冬季 </w:t>
      </w:r>
      <w:r>
        <w:rPr>
          <w:rFonts w:hint="eastAsia" w:ascii="微软雅黑" w:hAnsi="微软雅黑" w:eastAsia="微软雅黑" w:cs="微软雅黑"/>
          <w:b w:val="0"/>
          <w:bCs/>
          <w:i w:val="0"/>
          <w:caps w:val="0"/>
          <w:color w:val="auto"/>
          <w:spacing w:val="0"/>
          <w:sz w:val="19"/>
          <w:szCs w:val="19"/>
          <w:shd w:val="clear" w:color="auto" w:fill="auto"/>
          <w:lang w:val="en-US" w:eastAsia="zh-CN"/>
        </w:rPr>
        <w:t xml:space="preserve"> </w:t>
      </w:r>
      <w:r>
        <w:rPr>
          <w:rFonts w:ascii="微软雅黑" w:hAnsi="微软雅黑" w:eastAsia="微软雅黑" w:cs="微软雅黑"/>
          <w:b w:val="0"/>
          <w:bCs/>
          <w:i w:val="0"/>
          <w:caps w:val="0"/>
          <w:color w:val="auto"/>
          <w:spacing w:val="0"/>
          <w:sz w:val="19"/>
          <w:szCs w:val="19"/>
          <w:shd w:val="clear" w:color="auto" w:fill="auto"/>
        </w:rPr>
        <w:t xml:space="preserve"> 10:00至14:00</w:t>
      </w:r>
      <w:r>
        <w:rPr>
          <w:rFonts w:hint="eastAsia" w:ascii="微软雅黑" w:hAnsi="微软雅黑" w:eastAsia="微软雅黑" w:cs="微软雅黑"/>
          <w:b w:val="0"/>
          <w:bCs/>
          <w:i w:val="0"/>
          <w:caps w:val="0"/>
          <w:color w:val="auto"/>
          <w:spacing w:val="0"/>
          <w:sz w:val="19"/>
          <w:szCs w:val="19"/>
          <w:shd w:val="clear" w:color="auto" w:fill="auto"/>
          <w:lang w:val="en-US" w:eastAsia="zh-CN"/>
        </w:rPr>
        <w:t xml:space="preserve"> </w:t>
      </w:r>
    </w:p>
    <w:p>
      <w:pPr>
        <w:pStyle w:val="2"/>
        <w:keepNext/>
        <w:keepLines/>
        <w:pageBreakBefore w:val="0"/>
        <w:widowControl/>
        <w:kinsoku w:val="0"/>
        <w:wordWrap/>
        <w:overflowPunct/>
        <w:topLinePunct w:val="0"/>
        <w:autoSpaceDE w:val="0"/>
        <w:autoSpaceDN w:val="0"/>
        <w:bidi w:val="0"/>
        <w:adjustRightInd w:val="0"/>
        <w:snapToGrid w:val="0"/>
        <w:spacing w:line="240" w:lineRule="auto"/>
        <w:ind w:firstLine="1710" w:firstLineChars="900"/>
        <w:textAlignment w:val="baseline"/>
        <w:rPr>
          <w:rFonts w:ascii="微软雅黑" w:hAnsi="微软雅黑" w:eastAsia="微软雅黑" w:cs="微软雅黑"/>
          <w:b w:val="0"/>
          <w:bCs/>
          <w:i w:val="0"/>
          <w:caps w:val="0"/>
          <w:color w:val="auto"/>
          <w:spacing w:val="0"/>
          <w:sz w:val="19"/>
          <w:szCs w:val="19"/>
          <w:shd w:val="clear" w:color="auto" w:fill="auto"/>
        </w:rPr>
      </w:pPr>
      <w:bookmarkStart w:id="0" w:name="_GoBack"/>
      <w:bookmarkEnd w:id="0"/>
      <w:r>
        <w:rPr>
          <w:rFonts w:ascii="微软雅黑" w:hAnsi="微软雅黑" w:eastAsia="微软雅黑" w:cs="微软雅黑"/>
          <w:b w:val="0"/>
          <w:bCs/>
          <w:i w:val="0"/>
          <w:caps w:val="0"/>
          <w:color w:val="auto"/>
          <w:spacing w:val="0"/>
          <w:sz w:val="19"/>
          <w:szCs w:val="19"/>
          <w:shd w:val="clear" w:color="auto" w:fill="auto"/>
        </w:rPr>
        <w:t xml:space="preserve"> 16:00至20:00</w:t>
      </w:r>
    </w:p>
    <w:p>
      <w:pPr>
        <w:pStyle w:val="2"/>
        <w:keepNext/>
        <w:keepLines/>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方正仿宋_GB2312" w:hAnsi="方正仿宋_GB2312" w:eastAsia="微软雅黑" w:cs="方正仿宋_GB2312"/>
          <w:b w:val="0"/>
          <w:bCs/>
          <w:color w:val="auto"/>
          <w:sz w:val="28"/>
          <w:szCs w:val="18"/>
          <w:u w:val="none"/>
          <w:shd w:val="clear" w:color="auto" w:fill="auto"/>
          <w:lang w:val="en-US" w:eastAsia="zh-CN"/>
        </w:rPr>
      </w:pPr>
      <w:r>
        <w:rPr>
          <w:rFonts w:hint="eastAsia" w:ascii="微软雅黑" w:hAnsi="微软雅黑" w:eastAsia="微软雅黑" w:cs="微软雅黑"/>
          <w:b w:val="0"/>
          <w:bCs/>
          <w:i w:val="0"/>
          <w:caps w:val="0"/>
          <w:color w:val="auto"/>
          <w:spacing w:val="0"/>
          <w:sz w:val="19"/>
          <w:szCs w:val="19"/>
          <w:shd w:val="clear" w:color="auto" w:fill="auto"/>
          <w:lang w:eastAsia="zh-CN"/>
        </w:rPr>
        <w:t>（</w:t>
      </w:r>
      <w:r>
        <w:rPr>
          <w:rFonts w:ascii="微软雅黑" w:hAnsi="微软雅黑" w:eastAsia="微软雅黑" w:cs="微软雅黑"/>
          <w:b w:val="0"/>
          <w:bCs/>
          <w:i w:val="0"/>
          <w:caps w:val="0"/>
          <w:color w:val="auto"/>
          <w:spacing w:val="0"/>
          <w:sz w:val="19"/>
          <w:szCs w:val="19"/>
          <w:shd w:val="clear" w:color="auto" w:fill="auto"/>
        </w:rPr>
        <w:t>双休日及国家法定节假日除外</w:t>
      </w:r>
      <w:r>
        <w:rPr>
          <w:rFonts w:hint="eastAsia" w:ascii="微软雅黑" w:hAnsi="微软雅黑" w:eastAsia="微软雅黑" w:cs="微软雅黑"/>
          <w:b w:val="0"/>
          <w:bCs/>
          <w:i w:val="0"/>
          <w:caps w:val="0"/>
          <w:color w:val="auto"/>
          <w:spacing w:val="0"/>
          <w:sz w:val="19"/>
          <w:szCs w:val="19"/>
          <w:shd w:val="clear" w:color="auto" w:fill="auto"/>
          <w:lang w:eastAsia="zh-CN"/>
        </w:rPr>
        <w:t>）</w:t>
      </w:r>
    </w:p>
    <w:p>
      <w:pPr>
        <w:keepNext w:val="0"/>
        <w:keepLines w:val="0"/>
        <w:widowControl/>
        <w:suppressLineNumbers w:val="0"/>
        <w:ind w:left="0" w:leftChars="0" w:firstLine="0" w:firstLineChars="0"/>
        <w:jc w:val="left"/>
        <w:rPr>
          <w:rFonts w:hint="eastAsia" w:ascii="微软雅黑" w:hAnsi="微软雅黑" w:eastAsia="微软雅黑" w:cs="微软雅黑"/>
          <w:i w:val="0"/>
          <w:caps w:val="0"/>
          <w:color w:val="auto"/>
          <w:spacing w:val="0"/>
          <w:sz w:val="19"/>
          <w:szCs w:val="19"/>
          <w:shd w:val="clear" w:color="auto" w:fill="auto"/>
          <w:lang w:eastAsia="zh-CN"/>
        </w:rPr>
      </w:pPr>
      <w:r>
        <w:rPr>
          <w:rFonts w:hint="eastAsia" w:ascii="宋体" w:hAnsi="宋体" w:eastAsia="宋体" w:cs="宋体"/>
          <w:b/>
          <w:bCs/>
          <w:snapToGrid w:val="0"/>
          <w:color w:val="000000"/>
          <w:sz w:val="28"/>
          <w:szCs w:val="18"/>
          <w:u w:val="none"/>
          <w:lang w:val="en-US" w:eastAsia="zh-CN"/>
        </w:rPr>
        <w:t>七、办理机构及地点：</w:t>
      </w:r>
      <w:r>
        <w:rPr>
          <w:rFonts w:hint="eastAsia" w:ascii="微软雅黑" w:hAnsi="微软雅黑" w:eastAsia="微软雅黑" w:cs="微软雅黑"/>
          <w:i w:val="0"/>
          <w:caps w:val="0"/>
          <w:color w:val="auto"/>
          <w:spacing w:val="0"/>
          <w:sz w:val="19"/>
          <w:szCs w:val="19"/>
          <w:shd w:val="clear" w:color="auto" w:fill="auto"/>
          <w:lang w:val="en-US" w:eastAsia="zh-CN"/>
        </w:rPr>
        <w:t>疆维吾尔自治区塔城地区沙湾市书香街道城东社区智慧大道东路105号政务服务中心一楼C25</w:t>
      </w:r>
      <w:r>
        <w:rPr>
          <w:rFonts w:hint="default" w:ascii="微软雅黑" w:hAnsi="微软雅黑" w:eastAsia="微软雅黑" w:cs="微软雅黑"/>
          <w:i w:val="0"/>
          <w:caps w:val="0"/>
          <w:color w:val="auto"/>
          <w:spacing w:val="0"/>
          <w:sz w:val="19"/>
          <w:szCs w:val="19"/>
          <w:shd w:val="clear" w:color="auto" w:fill="auto"/>
          <w:lang w:val="en-US" w:eastAsia="zh-CN"/>
        </w:rPr>
        <w:t>发改委窗口</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default" w:ascii="微软雅黑" w:hAnsi="微软雅黑" w:eastAsia="微软雅黑" w:cs="微软雅黑"/>
          <w:i w:val="0"/>
          <w:caps w:val="0"/>
          <w:color w:val="auto"/>
          <w:spacing w:val="0"/>
          <w:sz w:val="19"/>
          <w:szCs w:val="19"/>
          <w:shd w:val="clear" w:color="auto" w:fill="auto"/>
          <w:lang w:val="en-US" w:eastAsia="zh-CN"/>
        </w:rPr>
      </w:pPr>
      <w:r>
        <w:rPr>
          <w:rFonts w:hint="eastAsia" w:ascii="宋体" w:hAnsi="宋体" w:eastAsia="宋体" w:cs="宋体"/>
          <w:b/>
          <w:bCs/>
          <w:snapToGrid w:val="0"/>
          <w:color w:val="000000"/>
          <w:sz w:val="28"/>
          <w:szCs w:val="18"/>
          <w:u w:val="none"/>
          <w:lang w:val="en-US" w:eastAsia="zh-CN"/>
        </w:rPr>
        <w:t>八、咨询查询途径：</w:t>
      </w:r>
      <w:r>
        <w:rPr>
          <w:rFonts w:hint="eastAsia" w:ascii="微软雅黑" w:hAnsi="微软雅黑" w:eastAsia="微软雅黑" w:cs="微软雅黑"/>
          <w:i w:val="0"/>
          <w:caps w:val="0"/>
          <w:color w:val="auto"/>
          <w:spacing w:val="0"/>
          <w:sz w:val="19"/>
          <w:szCs w:val="19"/>
          <w:shd w:val="clear" w:color="auto" w:fill="auto"/>
        </w:rPr>
        <w:t>座机：0993-6027205</w:t>
      </w:r>
      <w:r>
        <w:rPr>
          <w:rFonts w:hint="eastAsia" w:ascii="微软雅黑" w:hAnsi="微软雅黑" w:eastAsia="微软雅黑" w:cs="微软雅黑"/>
          <w:i w:val="0"/>
          <w:caps w:val="0"/>
          <w:color w:val="auto"/>
          <w:spacing w:val="0"/>
          <w:sz w:val="19"/>
          <w:szCs w:val="19"/>
          <w:shd w:val="clear" w:color="auto" w:fill="auto"/>
          <w:lang w:val="en-US" w:eastAsia="zh-CN"/>
        </w:rPr>
        <w:t xml:space="preserve"> </w:t>
      </w:r>
      <w:r>
        <w:rPr>
          <w:rFonts w:hint="eastAsia" w:ascii="微软雅黑" w:hAnsi="微软雅黑" w:eastAsia="微软雅黑" w:cs="微软雅黑"/>
          <w:i w:val="0"/>
          <w:caps w:val="0"/>
          <w:color w:val="auto"/>
          <w:spacing w:val="0"/>
          <w:sz w:val="19"/>
          <w:szCs w:val="19"/>
          <w:shd w:val="clear" w:color="auto" w:fill="auto"/>
        </w:rPr>
        <w:t>新疆政务服务网</w:t>
      </w:r>
      <w:r>
        <w:rPr>
          <w:rFonts w:ascii="微软雅黑" w:hAnsi="微软雅黑" w:eastAsia="微软雅黑" w:cs="微软雅黑"/>
          <w:i w:val="0"/>
          <w:caps w:val="0"/>
          <w:color w:val="auto"/>
          <w:spacing w:val="0"/>
          <w:sz w:val="19"/>
          <w:szCs w:val="19"/>
          <w:shd w:val="clear" w:color="auto" w:fill="auto"/>
        </w:rPr>
        <w:t>(https://zwfwxinjiang.gov.cn)</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eastAsia" w:ascii="方正仿宋_GB2312" w:hAnsi="方正仿宋_GB2312" w:eastAsia="方正仿宋_GB2312" w:cs="方正仿宋_GB2312"/>
          <w:b w:val="0"/>
          <w:bCs w:val="0"/>
          <w:sz w:val="32"/>
          <w:szCs w:val="20"/>
          <w:u w:val="none"/>
          <w:lang w:val="en-US" w:eastAsia="zh-CN"/>
        </w:rPr>
      </w:pPr>
      <w:r>
        <w:rPr>
          <w:rFonts w:hint="eastAsia" w:ascii="宋体" w:hAnsi="宋体" w:eastAsia="宋体" w:cs="宋体"/>
          <w:b/>
          <w:bCs/>
          <w:snapToGrid w:val="0"/>
          <w:color w:val="000000"/>
          <w:sz w:val="28"/>
          <w:szCs w:val="18"/>
          <w:u w:val="none"/>
          <w:lang w:val="en-US" w:eastAsia="zh-CN"/>
        </w:rPr>
        <w:t>九、监督投诉渠道：</w:t>
      </w:r>
      <w:r>
        <w:rPr>
          <w:rFonts w:hint="eastAsia" w:ascii="微软雅黑" w:hAnsi="微软雅黑" w:eastAsia="微软雅黑" w:cs="微软雅黑"/>
          <w:i w:val="0"/>
          <w:caps w:val="0"/>
          <w:color w:val="auto"/>
          <w:spacing w:val="0"/>
          <w:sz w:val="19"/>
          <w:szCs w:val="19"/>
          <w:shd w:val="clear" w:color="auto" w:fill="auto"/>
          <w:lang w:val="en-US" w:eastAsia="zh-CN"/>
        </w:rPr>
        <w:t>监督投诉电话：</w:t>
      </w:r>
      <w:r>
        <w:rPr>
          <w:rFonts w:hint="eastAsia" w:ascii="微软雅黑" w:hAnsi="微软雅黑" w:eastAsia="微软雅黑" w:cs="微软雅黑"/>
          <w:i w:val="0"/>
          <w:caps w:val="0"/>
          <w:color w:val="auto"/>
          <w:spacing w:val="0"/>
          <w:sz w:val="19"/>
          <w:szCs w:val="19"/>
          <w:shd w:val="clear" w:color="auto" w:fill="auto"/>
        </w:rPr>
        <w:t>0993-60</w:t>
      </w:r>
      <w:r>
        <w:rPr>
          <w:rFonts w:hint="eastAsia" w:ascii="微软雅黑" w:hAnsi="微软雅黑" w:eastAsia="微软雅黑" w:cs="微软雅黑"/>
          <w:i w:val="0"/>
          <w:caps w:val="0"/>
          <w:color w:val="auto"/>
          <w:spacing w:val="0"/>
          <w:sz w:val="19"/>
          <w:szCs w:val="19"/>
          <w:shd w:val="clear" w:color="auto" w:fill="auto"/>
          <w:lang w:val="en-US" w:eastAsia="zh-CN"/>
        </w:rPr>
        <w:t>11601</w:t>
      </w:r>
      <w:r>
        <w:rPr>
          <w:rFonts w:ascii="微软雅黑" w:hAnsi="微软雅黑" w:eastAsia="微软雅黑" w:cs="微软雅黑"/>
          <w:i w:val="0"/>
          <w:caps w:val="0"/>
          <w:color w:val="auto"/>
          <w:spacing w:val="0"/>
          <w:sz w:val="19"/>
          <w:szCs w:val="19"/>
          <w:shd w:val="clear" w:color="auto" w:fill="auto"/>
        </w:rPr>
        <w:t>，</w:t>
      </w:r>
      <w:r>
        <w:rPr>
          <w:rFonts w:hint="eastAsia" w:ascii="微软雅黑" w:hAnsi="微软雅黑" w:eastAsia="微软雅黑" w:cs="微软雅黑"/>
          <w:i w:val="0"/>
          <w:caps w:val="0"/>
          <w:color w:val="auto"/>
          <w:spacing w:val="0"/>
          <w:sz w:val="19"/>
          <w:szCs w:val="19"/>
          <w:shd w:val="clear" w:color="auto" w:fill="auto"/>
          <w:lang w:val="en-US" w:eastAsia="zh-CN"/>
        </w:rPr>
        <w:t>0901-12345。地址</w:t>
      </w:r>
      <w:r>
        <w:rPr>
          <w:rFonts w:ascii="微软雅黑" w:hAnsi="微软雅黑" w:eastAsia="微软雅黑" w:cs="微软雅黑"/>
          <w:i w:val="0"/>
          <w:caps w:val="0"/>
          <w:color w:val="auto"/>
          <w:spacing w:val="0"/>
          <w:sz w:val="19"/>
          <w:szCs w:val="19"/>
          <w:shd w:val="clear" w:color="auto" w:fill="auto"/>
        </w:rPr>
        <w:t>： 新疆沙湾市世纪大道南路27-12号发改委三楼主任办公室、新疆政务服务网(https://zwfwxinjiang.gov.cn)</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pPr>
      <w:r>
        <w:rPr>
          <w:rFonts w:hint="eastAsia" w:ascii="宋体" w:hAnsi="宋体" w:eastAsia="宋体" w:cs="宋体"/>
          <w:b/>
          <w:bCs/>
          <w:snapToGrid w:val="0"/>
          <w:color w:val="000000"/>
          <w:sz w:val="28"/>
          <w:szCs w:val="18"/>
          <w:u w:val="none"/>
          <w:lang w:val="en-US" w:eastAsia="zh-CN"/>
        </w:rPr>
        <w:t>十、办理流程</w:t>
      </w:r>
    </w:p>
    <w:sectPr>
      <w:headerReference r:id="rId5" w:type="default"/>
      <w:footerReference r:id="rId6" w:type="default"/>
      <w:type w:val="continuous"/>
      <w:pgSz w:w="16838" w:h="11906" w:orient="landscape"/>
      <w:pgMar w:top="850" w:right="283" w:bottom="850" w:left="283" w:header="851" w:footer="992" w:gutter="0"/>
      <w:pgNumType w:fmt="decimal"/>
      <w:cols w:equalWidth="0" w:num="3">
        <w:col w:w="5235" w:space="425"/>
        <w:col w:w="4951" w:space="425"/>
        <w:col w:w="5235"/>
      </w:cols>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1" w:fontKey="{27C5AF21-A713-4696-88C5-01373FB38DA6}"/>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3D923C28-E55A-422C-84BE-9F23C430897E}"/>
  </w:font>
  <w:font w:name="微软雅黑">
    <w:panose1 w:val="020B0503020204020204"/>
    <w:charset w:val="86"/>
    <w:family w:val="auto"/>
    <w:pitch w:val="default"/>
    <w:sig w:usb0="80000287" w:usb1="280F3C52" w:usb2="00000016" w:usb3="00000000" w:csb0="0004001F" w:csb1="00000000"/>
    <w:embedRegular r:id="rId3" w:fontKey="{13BD4867-13DF-4224-8592-A46C9C805776}"/>
  </w:font>
  <w:font w:name="方正仿宋_GB2312">
    <w:altName w:val="仿宋_GB2312"/>
    <w:panose1 w:val="02000000000000000000"/>
    <w:charset w:val="86"/>
    <w:family w:val="auto"/>
    <w:pitch w:val="default"/>
    <w:sig w:usb0="00000000" w:usb1="00000000" w:usb2="00000000" w:usb3="00000000" w:csb0="00000000" w:csb1="00000000"/>
    <w:embedRegular r:id="rId4" w:fontKey="{92017089-4B87-4BA7-B689-DF4DD1EE93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1610698"/>
    <w:rsid w:val="01902A0A"/>
    <w:rsid w:val="036A76D5"/>
    <w:rsid w:val="037B7501"/>
    <w:rsid w:val="042C1A95"/>
    <w:rsid w:val="04C0668E"/>
    <w:rsid w:val="04FF3EA7"/>
    <w:rsid w:val="06731FD5"/>
    <w:rsid w:val="06C356B0"/>
    <w:rsid w:val="06EA5F78"/>
    <w:rsid w:val="071321F1"/>
    <w:rsid w:val="09047DDC"/>
    <w:rsid w:val="09771A17"/>
    <w:rsid w:val="09B32393"/>
    <w:rsid w:val="0A9548E2"/>
    <w:rsid w:val="0B4B1D7C"/>
    <w:rsid w:val="0B625E6C"/>
    <w:rsid w:val="0B8E5A9E"/>
    <w:rsid w:val="0BAF092B"/>
    <w:rsid w:val="0C3C269F"/>
    <w:rsid w:val="0D295AF4"/>
    <w:rsid w:val="0D714D0D"/>
    <w:rsid w:val="0DBF548E"/>
    <w:rsid w:val="0DC96994"/>
    <w:rsid w:val="0FC17644"/>
    <w:rsid w:val="0FF2793E"/>
    <w:rsid w:val="16391F72"/>
    <w:rsid w:val="18674730"/>
    <w:rsid w:val="195B4077"/>
    <w:rsid w:val="1A377862"/>
    <w:rsid w:val="1A7002BF"/>
    <w:rsid w:val="1A955637"/>
    <w:rsid w:val="1B474B4B"/>
    <w:rsid w:val="1B743DF1"/>
    <w:rsid w:val="1CE036FF"/>
    <w:rsid w:val="1F4B62CC"/>
    <w:rsid w:val="211362E9"/>
    <w:rsid w:val="21950B12"/>
    <w:rsid w:val="24CD03D6"/>
    <w:rsid w:val="29EC728B"/>
    <w:rsid w:val="2A5F6911"/>
    <w:rsid w:val="2B1225D2"/>
    <w:rsid w:val="2CFF45C1"/>
    <w:rsid w:val="2DEA2363"/>
    <w:rsid w:val="2EAB1AC3"/>
    <w:rsid w:val="341666A9"/>
    <w:rsid w:val="3482262D"/>
    <w:rsid w:val="349D1FCD"/>
    <w:rsid w:val="37A47147"/>
    <w:rsid w:val="39FC7BA1"/>
    <w:rsid w:val="3AC952D4"/>
    <w:rsid w:val="3AE97A51"/>
    <w:rsid w:val="3B731336"/>
    <w:rsid w:val="3C760D85"/>
    <w:rsid w:val="3DC35888"/>
    <w:rsid w:val="3DFB6996"/>
    <w:rsid w:val="3EE85E48"/>
    <w:rsid w:val="41905F01"/>
    <w:rsid w:val="41BE0090"/>
    <w:rsid w:val="436A7FB0"/>
    <w:rsid w:val="43C7405A"/>
    <w:rsid w:val="450B1B19"/>
    <w:rsid w:val="47EA0F51"/>
    <w:rsid w:val="4950408C"/>
    <w:rsid w:val="49F76F96"/>
    <w:rsid w:val="4A187A60"/>
    <w:rsid w:val="4B632B7A"/>
    <w:rsid w:val="4FB34524"/>
    <w:rsid w:val="50B3136E"/>
    <w:rsid w:val="51004CA8"/>
    <w:rsid w:val="532077A8"/>
    <w:rsid w:val="55284534"/>
    <w:rsid w:val="555508CB"/>
    <w:rsid w:val="575007FF"/>
    <w:rsid w:val="59FA061D"/>
    <w:rsid w:val="5CC85BBF"/>
    <w:rsid w:val="5DB02987"/>
    <w:rsid w:val="5EDB6B99"/>
    <w:rsid w:val="5F6048C3"/>
    <w:rsid w:val="61A25DDE"/>
    <w:rsid w:val="61E80990"/>
    <w:rsid w:val="61F6229C"/>
    <w:rsid w:val="62B840A7"/>
    <w:rsid w:val="62BA0D8D"/>
    <w:rsid w:val="63A22B78"/>
    <w:rsid w:val="64D2114E"/>
    <w:rsid w:val="650E6875"/>
    <w:rsid w:val="65CE67F5"/>
    <w:rsid w:val="66340AF4"/>
    <w:rsid w:val="666D6223"/>
    <w:rsid w:val="67722C8C"/>
    <w:rsid w:val="69F47EE9"/>
    <w:rsid w:val="6A7F14F1"/>
    <w:rsid w:val="6BD07BAD"/>
    <w:rsid w:val="6DB92EB5"/>
    <w:rsid w:val="6F1C3BBB"/>
    <w:rsid w:val="6F262639"/>
    <w:rsid w:val="70BE1C09"/>
    <w:rsid w:val="7161211F"/>
    <w:rsid w:val="718240FC"/>
    <w:rsid w:val="732173B9"/>
    <w:rsid w:val="74363621"/>
    <w:rsid w:val="751B6142"/>
    <w:rsid w:val="76A44D3C"/>
    <w:rsid w:val="76B10F9B"/>
    <w:rsid w:val="76B43A0A"/>
    <w:rsid w:val="78D535C2"/>
    <w:rsid w:val="78F17E96"/>
    <w:rsid w:val="79832DAC"/>
    <w:rsid w:val="7AB62FDB"/>
    <w:rsid w:val="7D3B38AD"/>
    <w:rsid w:val="7D897C4D"/>
    <w:rsid w:val="7ED7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Lines="0" w:afterLines="0" w:line="520" w:lineRule="exact"/>
      <w:ind w:firstLine="420" w:firstLineChars="200"/>
      <w:textAlignment w:val="baseline"/>
    </w:pPr>
    <w:rPr>
      <w:rFonts w:hint="default" w:ascii="Times New Roman" w:hAnsi="Times New Roman" w:eastAsia="仿宋_GB2312" w:cstheme="minorBidi"/>
      <w:snapToGrid w:val="0"/>
      <w:color w:val="000000"/>
      <w:sz w:val="32"/>
    </w:rPr>
  </w:style>
  <w:style w:type="paragraph" w:styleId="3">
    <w:name w:val="heading 1"/>
    <w:basedOn w:val="1"/>
    <w:next w:val="1"/>
    <w:link w:val="14"/>
    <w:qFormat/>
    <w:uiPriority w:val="0"/>
    <w:pPr>
      <w:keepNext/>
      <w:keepLines/>
      <w:spacing w:before="100" w:beforeLines="0" w:beforeAutospacing="0" w:after="100" w:afterLines="0" w:afterAutospacing="0" w:line="520" w:lineRule="exact"/>
      <w:ind w:firstLine="0" w:firstLineChars="0"/>
      <w:jc w:val="center"/>
      <w:outlineLvl w:val="0"/>
    </w:pPr>
    <w:rPr>
      <w:rFonts w:ascii="Times New Roman" w:hAnsi="Times New Roman" w:eastAsia="方正小标宋简体" w:cstheme="minorBidi"/>
      <w:kern w:val="44"/>
      <w:sz w:val="44"/>
    </w:rPr>
  </w:style>
  <w:style w:type="paragraph" w:styleId="4">
    <w:name w:val="heading 2"/>
    <w:basedOn w:val="1"/>
    <w:next w:val="1"/>
    <w:link w:val="13"/>
    <w:semiHidden/>
    <w:unhideWhenUsed/>
    <w:qFormat/>
    <w:uiPriority w:val="0"/>
    <w:pPr>
      <w:spacing w:before="50" w:beforeLines="50" w:beforeAutospacing="0" w:after="50" w:afterLines="50" w:afterAutospacing="0" w:line="520" w:lineRule="exact"/>
      <w:ind w:firstLine="723" w:firstLineChars="200"/>
      <w:jc w:val="left"/>
      <w:outlineLvl w:val="1"/>
    </w:pPr>
    <w:rPr>
      <w:rFonts w:hint="eastAsia" w:ascii="Times New Roman" w:hAnsi="Times New Roman" w:eastAsia="黑体" w:cs="宋体"/>
      <w:sz w:val="32"/>
      <w:szCs w:val="36"/>
      <w:lang w:val="en-US" w:eastAsia="zh-CN" w:bidi="ar"/>
    </w:rPr>
  </w:style>
  <w:style w:type="paragraph" w:styleId="2">
    <w:name w:val="heading 3"/>
    <w:basedOn w:val="1"/>
    <w:next w:val="1"/>
    <w:link w:val="15"/>
    <w:unhideWhenUsed/>
    <w:qFormat/>
    <w:uiPriority w:val="0"/>
    <w:pPr>
      <w:keepNext/>
      <w:keepLines/>
      <w:spacing w:before="100" w:beforeLines="0" w:beforeAutospacing="0" w:after="100" w:afterLines="0" w:afterAutospacing="0" w:line="520" w:lineRule="exact"/>
      <w:ind w:firstLine="936" w:firstLineChars="200"/>
      <w:outlineLvl w:val="2"/>
    </w:pPr>
    <w:rPr>
      <w:rFonts w:eastAsia="楷体_GB2312"/>
      <w:b/>
    </w:rPr>
  </w:style>
  <w:style w:type="paragraph" w:styleId="5">
    <w:name w:val="heading 4"/>
    <w:basedOn w:val="1"/>
    <w:next w:val="1"/>
    <w:semiHidden/>
    <w:unhideWhenUsed/>
    <w:qFormat/>
    <w:uiPriority w:val="0"/>
    <w:pPr>
      <w:keepNext/>
      <w:keepLines/>
      <w:spacing w:before="10" w:beforeLines="0" w:beforeAutospacing="0" w:after="10" w:afterLines="0" w:afterAutospacing="0" w:line="520" w:lineRule="exact"/>
      <w:outlineLvl w:val="3"/>
    </w:pPr>
    <w:rPr>
      <w:rFonts w:ascii="Arial" w:hAnsi="Arial"/>
      <w:b/>
      <w:sz w:val="3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lock Text"/>
    <w:basedOn w:val="1"/>
    <w:qFormat/>
    <w:uiPriority w:val="0"/>
    <w:pPr>
      <w:spacing w:after="120" w:afterLines="0" w:afterAutospacing="0"/>
      <w:ind w:left="1440" w:leftChars="700" w:rightChars="7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qFormat/>
    <w:uiPriority w:val="0"/>
    <w:pPr>
      <w:ind w:firstLine="420" w:firstLineChars="100"/>
    </w:pPr>
  </w:style>
  <w:style w:type="character" w:customStyle="1" w:styleId="13">
    <w:name w:val="标题 2 Char"/>
    <w:link w:val="4"/>
    <w:qFormat/>
    <w:uiPriority w:val="0"/>
    <w:rPr>
      <w:rFonts w:hint="eastAsia" w:ascii="Times New Roman" w:hAnsi="Times New Roman" w:eastAsia="黑体" w:cs="宋体"/>
      <w:kern w:val="0"/>
      <w:sz w:val="32"/>
      <w:szCs w:val="36"/>
      <w:lang w:val="en-US" w:eastAsia="zh-CN" w:bidi="ar"/>
    </w:rPr>
  </w:style>
  <w:style w:type="character" w:customStyle="1" w:styleId="14">
    <w:name w:val="标题 1 Char"/>
    <w:link w:val="3"/>
    <w:qFormat/>
    <w:uiPriority w:val="0"/>
    <w:rPr>
      <w:rFonts w:ascii="Times New Roman" w:hAnsi="Times New Roman" w:eastAsia="方正小标宋简体" w:cstheme="minorBidi"/>
      <w:kern w:val="44"/>
      <w:sz w:val="44"/>
    </w:rPr>
  </w:style>
  <w:style w:type="character" w:customStyle="1" w:styleId="15">
    <w:name w:val="标题 3 Char"/>
    <w:link w:val="2"/>
    <w:qFormat/>
    <w:uiPriority w:val="0"/>
    <w:rPr>
      <w:rFonts w:eastAsia="楷体_GB2312"/>
      <w:b/>
    </w:rPr>
  </w:style>
  <w:style w:type="paragraph" w:customStyle="1" w:styleId="16">
    <w:name w:val="文章标题"/>
    <w:basedOn w:val="3"/>
    <w:next w:val="1"/>
    <w:qFormat/>
    <w:uiPriority w:val="0"/>
    <w:pPr>
      <w:spacing w:before="200" w:after="200" w:line="520" w:lineRule="exac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2023-02-27T04:24:00Z</cp:lastPrinted>
  <dcterms:modified xsi:type="dcterms:W3CDTF">2025-03-04T08:09:02Z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2D11FABD473A4376B35A810C2C3D8BC8</vt:lpwstr>
  </property>
</Properties>
</file>