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1" w:lineRule="exact"/>
        <w:ind w:left="5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沙湾市教育和体育局</w:t>
      </w:r>
    </w:p>
    <w:p>
      <w:pPr>
        <w:pStyle w:val="2"/>
        <w:spacing w:line="601" w:lineRule="exact"/>
        <w:ind w:left="5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行政处罚决定书</w:t>
      </w:r>
    </w:p>
    <w:p>
      <w:pPr>
        <w:pStyle w:val="4"/>
        <w:tabs>
          <w:tab w:val="left" w:pos="480"/>
          <w:tab w:val="left" w:pos="2719"/>
          <w:tab w:val="left" w:pos="3518"/>
        </w:tabs>
        <w:spacing w:before="66"/>
        <w:ind w:right="157"/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w w:val="99"/>
          <w:highlight w:val="none"/>
          <w:u w:val="none"/>
          <w:lang w:eastAsia="zh-CN"/>
        </w:rPr>
        <w:t>沙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教行</w:t>
      </w:r>
      <w:r>
        <w:rPr>
          <w:rFonts w:hint="eastAsia" w:ascii="仿宋_GB2312" w:hAnsi="仿宋_GB2312" w:eastAsia="仿宋_GB2312" w:cs="仿宋_GB2312"/>
          <w:highlight w:val="none"/>
        </w:rPr>
        <w:t>罚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处</w:t>
      </w:r>
      <w:r>
        <w:rPr>
          <w:rFonts w:hint="eastAsia" w:ascii="仿宋_GB2312" w:hAnsi="仿宋_GB2312" w:eastAsia="仿宋_GB2312" w:cs="仿宋_GB2312"/>
          <w:u w:val="none"/>
          <w:lang w:val="en-US" w:eastAsia="zh-CN"/>
        </w:rPr>
        <w:t>[2025]3</w:t>
      </w:r>
      <w:r>
        <w:rPr>
          <w:rFonts w:hint="eastAsia" w:ascii="仿宋_GB2312" w:hAnsi="仿宋_GB2312" w:eastAsia="仿宋_GB2312" w:cs="仿宋_GB2312"/>
          <w:u w:val="none"/>
        </w:rPr>
        <w:t>号</w:t>
      </w:r>
    </w:p>
    <w:p>
      <w:pPr>
        <w:pStyle w:val="4"/>
        <w:tabs>
          <w:tab w:val="left" w:pos="480"/>
          <w:tab w:val="left" w:pos="2719"/>
          <w:tab w:val="left" w:pos="3518"/>
        </w:tabs>
        <w:spacing w:before="66"/>
        <w:ind w:right="157"/>
        <w:jc w:val="center"/>
        <w:rPr>
          <w:sz w:val="18"/>
          <w:szCs w:val="18"/>
        </w:rPr>
      </w:pPr>
    </w:p>
    <w:p>
      <w:pPr>
        <w:pStyle w:val="4"/>
        <w:keepNext w:val="0"/>
        <w:keepLines w:val="0"/>
        <w:pageBreakBefore w:val="0"/>
        <w:tabs>
          <w:tab w:val="left" w:pos="8943"/>
        </w:tabs>
        <w:kinsoku/>
        <w:wordWrap/>
        <w:overflowPunct/>
        <w:topLinePunct w:val="0"/>
        <w:bidi w:val="0"/>
        <w:adjustRightInd/>
        <w:spacing w:line="500" w:lineRule="exact"/>
        <w:ind w:left="0" w:leftChars="0" w:right="58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当事人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巴圆圆（沙湾市萌卡纳托管中心经营者）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ab/>
      </w:r>
    </w:p>
    <w:p>
      <w:pPr>
        <w:pStyle w:val="4"/>
        <w:keepNext w:val="0"/>
        <w:keepLines w:val="0"/>
        <w:pageBreakBefore w:val="0"/>
        <w:tabs>
          <w:tab w:val="left" w:pos="8943"/>
        </w:tabs>
        <w:kinsoku/>
        <w:wordWrap/>
        <w:overflowPunct/>
        <w:topLinePunct w:val="0"/>
        <w:bidi w:val="0"/>
        <w:adjustRightInd/>
        <w:spacing w:line="500" w:lineRule="exact"/>
        <w:ind w:left="0" w:leftChars="0" w:right="58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主体资格证照名称：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营业执照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55" w:line="500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住所（地址）：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沙湾市智慧大道东路103号</w:t>
      </w:r>
    </w:p>
    <w:p>
      <w:pPr>
        <w:pStyle w:val="4"/>
        <w:keepNext w:val="0"/>
        <w:keepLines w:val="0"/>
        <w:pageBreakBefore w:val="0"/>
        <w:tabs>
          <w:tab w:val="left" w:pos="8943"/>
        </w:tabs>
        <w:kinsoku/>
        <w:wordWrap/>
        <w:overflowPunct/>
        <w:topLinePunct w:val="0"/>
        <w:bidi w:val="0"/>
        <w:adjustRightInd/>
        <w:spacing w:line="500" w:lineRule="exact"/>
        <w:ind w:left="0" w:leftChars="0" w:right="58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身份证件号码：</w:t>
      </w:r>
      <w:bookmarkStart w:id="0" w:name="OLE_LINK1"/>
      <w:bookmarkStart w:id="1" w:name="OLE_LINK2"/>
      <w:bookmarkStart w:id="2" w:name="OLE_LINK3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*</w:t>
      </w:r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**********</w:t>
      </w:r>
      <w:bookmarkEnd w:id="1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*******</w:t>
      </w:r>
      <w:bookmarkEnd w:id="2"/>
    </w:p>
    <w:p>
      <w:pPr>
        <w:pStyle w:val="4"/>
        <w:keepNext w:val="0"/>
        <w:keepLines w:val="0"/>
        <w:pageBreakBefore w:val="0"/>
        <w:tabs>
          <w:tab w:val="left" w:pos="8943"/>
        </w:tabs>
        <w:kinsoku/>
        <w:wordWrap/>
        <w:overflowPunct/>
        <w:topLinePunct w:val="0"/>
        <w:bidi w:val="0"/>
        <w:adjustRightInd/>
        <w:spacing w:line="500" w:lineRule="exact"/>
        <w:ind w:left="0" w:leftChars="0" w:right="58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bookmarkStart w:id="3" w:name="OLE_LINK4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***********</w:t>
      </w:r>
    </w:p>
    <w:bookmarkEnd w:id="3"/>
    <w:p>
      <w:pPr>
        <w:pStyle w:val="4"/>
        <w:keepNext w:val="0"/>
        <w:keepLines w:val="0"/>
        <w:pageBreakBefore w:val="0"/>
        <w:tabs>
          <w:tab w:val="left" w:pos="8943"/>
        </w:tabs>
        <w:kinsoku/>
        <w:wordWrap/>
        <w:overflowPunct/>
        <w:topLinePunct w:val="0"/>
        <w:bidi w:val="0"/>
        <w:adjustRightInd/>
        <w:spacing w:line="500" w:lineRule="exact"/>
        <w:ind w:left="0" w:leftChars="0" w:right="580"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***********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2025年1月20日，我局执法人员在日常监督检查中发现，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当事人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有组织学生开展学科类培训违规行为，我局立即成立调查组进行调查。经调查组通过与参训学生家长及授课教师谈话取证，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当事人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确实存在组织学生参与学科类培训的违规行为，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涉嫌违反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校外培训行政处罚暂行办法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》第二条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规定，遂于2025年1月22日经局领导批准立案调查。</w:t>
      </w:r>
    </w:p>
    <w:p>
      <w:pPr>
        <w:pStyle w:val="4"/>
        <w:keepNext w:val="0"/>
        <w:keepLines w:val="0"/>
        <w:pageBreakBefore w:val="0"/>
        <w:tabs>
          <w:tab w:val="left" w:pos="8943"/>
        </w:tabs>
        <w:kinsoku/>
        <w:wordWrap/>
        <w:overflowPunct/>
        <w:topLinePunct w:val="0"/>
        <w:bidi w:val="0"/>
        <w:adjustRightInd/>
        <w:snapToGrid/>
        <w:spacing w:line="500" w:lineRule="exact"/>
        <w:ind w:left="0" w:leftChars="0" w:right="-54" w:rightChars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u w:val="none"/>
          <w:lang w:eastAsia="zh-CN"/>
        </w:rPr>
        <w:t>经调查，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当事人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u w:val="none"/>
          <w:lang w:val="en-US" w:eastAsia="zh-CN"/>
        </w:rPr>
        <w:t>于2025年1月16日至1月19日期间，组织6名学生参与学科类培训。</w:t>
      </w:r>
    </w:p>
    <w:p>
      <w:pPr>
        <w:pStyle w:val="4"/>
        <w:keepNext w:val="0"/>
        <w:keepLines w:val="0"/>
        <w:pageBreakBefore w:val="0"/>
        <w:tabs>
          <w:tab w:val="left" w:pos="8943"/>
        </w:tabs>
        <w:kinsoku/>
        <w:wordWrap/>
        <w:overflowPunct/>
        <w:topLinePunct w:val="0"/>
        <w:bidi w:val="0"/>
        <w:adjustRightInd/>
        <w:snapToGrid/>
        <w:spacing w:line="500" w:lineRule="exact"/>
        <w:ind w:left="0" w:leftChars="0" w:right="-54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以上事实，主要有以下证据证明：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642"/>
          <w:tab w:val="left" w:pos="8943"/>
        </w:tabs>
        <w:kinsoku/>
        <w:wordWrap/>
        <w:overflowPunct/>
        <w:topLinePunct w:val="0"/>
        <w:bidi w:val="0"/>
        <w:adjustRightInd/>
        <w:snapToGrid/>
        <w:spacing w:before="111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 w:bidi="ar-SA"/>
        </w:rPr>
        <w:t>1.现场开展培训照片，证明当事人开展学科类培训的事实。</w:t>
      </w:r>
    </w:p>
    <w:p>
      <w:pPr>
        <w:pStyle w:val="4"/>
        <w:keepNext w:val="0"/>
        <w:keepLines w:val="0"/>
        <w:pageBreakBefore w:val="0"/>
        <w:tabs>
          <w:tab w:val="left" w:pos="8943"/>
        </w:tabs>
        <w:kinsoku/>
        <w:wordWrap/>
        <w:overflowPunct/>
        <w:topLinePunct w:val="0"/>
        <w:bidi w:val="0"/>
        <w:adjustRightInd/>
        <w:snapToGrid/>
        <w:spacing w:line="500" w:lineRule="exact"/>
        <w:ind w:left="0" w:leftChars="0" w:right="-54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 w:bidi="ar-SA"/>
        </w:rPr>
        <w:t>2.与学生家长进行调查询问笔录，证明学生参与学科类培训的事实和相关家长基本情况。</w:t>
      </w:r>
    </w:p>
    <w:p>
      <w:pPr>
        <w:pStyle w:val="4"/>
        <w:keepNext w:val="0"/>
        <w:keepLines w:val="0"/>
        <w:pageBreakBefore w:val="0"/>
        <w:tabs>
          <w:tab w:val="left" w:pos="8943"/>
        </w:tabs>
        <w:kinsoku/>
        <w:wordWrap/>
        <w:overflowPunct/>
        <w:topLinePunct w:val="0"/>
        <w:bidi w:val="0"/>
        <w:adjustRightInd/>
        <w:snapToGrid/>
        <w:spacing w:line="500" w:lineRule="exact"/>
        <w:ind w:left="0" w:leftChars="0" w:right="-54" w:rightChars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highlight w:val="none"/>
          <w:u w:val="none"/>
          <w:lang w:val="en-US" w:eastAsia="zh-CN"/>
        </w:rPr>
        <w:t>4.提取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巴圆圆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highlight w:val="none"/>
          <w:u w:val="none"/>
          <w:lang w:val="en-US" w:eastAsia="zh-CN"/>
        </w:rPr>
        <w:t xml:space="preserve">身份证复印件，证明经营者个人基本情况。 </w:t>
      </w:r>
    </w:p>
    <w:p>
      <w:pPr>
        <w:pStyle w:val="4"/>
        <w:keepNext w:val="0"/>
        <w:keepLines w:val="0"/>
        <w:pageBreakBefore w:val="0"/>
        <w:tabs>
          <w:tab w:val="left" w:pos="8943"/>
        </w:tabs>
        <w:kinsoku/>
        <w:wordWrap/>
        <w:overflowPunct/>
        <w:topLinePunct w:val="0"/>
        <w:bidi w:val="0"/>
        <w:adjustRightInd/>
        <w:snapToGrid/>
        <w:spacing w:line="500" w:lineRule="exact"/>
        <w:ind w:left="0" w:leftChars="0" w:right="-54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5.提取当事人营业执照复印件，证明当事人市场主体资格的情况。</w:t>
      </w:r>
    </w:p>
    <w:p>
      <w:pPr>
        <w:pStyle w:val="4"/>
        <w:keepNext w:val="0"/>
        <w:keepLines w:val="0"/>
        <w:pageBreakBefore w:val="0"/>
        <w:tabs>
          <w:tab w:val="left" w:pos="8943"/>
        </w:tabs>
        <w:kinsoku/>
        <w:wordWrap/>
        <w:overflowPunct/>
        <w:topLinePunct w:val="0"/>
        <w:bidi w:val="0"/>
        <w:adjustRightInd/>
        <w:snapToGrid/>
        <w:spacing w:line="500" w:lineRule="exact"/>
        <w:ind w:left="0" w:leftChars="0" w:right="-54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以上材料均由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当事人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和相关学生家长签字确认。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本局于2025年2月12日给当事人送达《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行政处罚听证告知书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》（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u w:val="none"/>
          <w:lang w:eastAsia="zh-CN"/>
        </w:rPr>
        <w:t>沙教行罚听告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u w:val="none"/>
          <w:lang w:val="en-US" w:eastAsia="zh-CN"/>
        </w:rPr>
        <w:t>[2025]2号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告知当事人本局拟作出的行政处罚内容及事实、理由、依据，并告知当事人依法享有的陈述、申辩、要求听证等权利。当事人放弃了陈述、申辩和听证的权利。</w:t>
      </w:r>
    </w:p>
    <w:p>
      <w:pPr>
        <w:pStyle w:val="4"/>
        <w:keepNext w:val="0"/>
        <w:keepLines w:val="0"/>
        <w:pageBreakBefore w:val="0"/>
        <w:tabs>
          <w:tab w:val="left" w:pos="8943"/>
        </w:tabs>
        <w:kinsoku/>
        <w:wordWrap/>
        <w:overflowPunct/>
        <w:topLinePunct w:val="0"/>
        <w:bidi w:val="0"/>
        <w:adjustRightInd/>
        <w:snapToGrid/>
        <w:spacing w:line="500" w:lineRule="exact"/>
        <w:ind w:left="0" w:leftChars="0" w:right="-54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 w:bidi="ar-SA"/>
        </w:rPr>
        <w:t>当事人上述行为违反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校外培训行政处罚暂行办法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》第二条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自然人、法人或者其他组织面向社会招收3周岁以上学龄前儿童、中小学生，违法开展校外培训，应当给予行政处罚的，适用本办法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 w:bidi="ar-SA"/>
        </w:rPr>
        <w:t>和已构成违反国家有关规定开展学科类培训的违法行为。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由于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当事人能主动承认自己的错误，社会危害性较小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《校外培训行政处罚暂行办法》第十四条第一款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“当事人有下列情形之一，应当从轻或者减轻行政处罚”中第一项“主动消除或者减轻违法行为危害后果的”规定，《中华人民共和国行政处罚法》第三十二条第一款“当事人有下列情形之一，应当从轻或者减轻行政处罚”中第一项“主动消除或者减轻违法行为危害后果的”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，本着行政处罚与违法行为的社会危害程度相当的原则，本局认为应当从轻幅度对当事人进行行政处罚。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依据《校外培训行政处罚暂行办法》第十八条第一款第四项“其他未经审批开展学科类校外培训，尚不符合本办法第十七条规定条件”的规定，责令立即停止违法培训行为，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决定给予罚款5000元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（伍仟圆整）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的行政处罚。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限于接到本处罚决定之日起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15日内缴至指定银行和账号。逾期不缴纳罚款的，我局将依据《中华人民共和国行政处罚法》第七十二条第一款第一项规定，每日按罚款数额的3%加处罚款，加处罚款的数额不得超出罚款的数额。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收款银行：新疆沙湾农村商业银行营业部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户    名：沙湾市财政局预算外资金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帐    号：8309010001201200000545</w:t>
      </w:r>
    </w:p>
    <w:p>
      <w:pPr>
        <w:pStyle w:val="4"/>
        <w:keepNext w:val="0"/>
        <w:keepLines w:val="0"/>
        <w:pageBreakBefore w:val="0"/>
        <w:tabs>
          <w:tab w:val="left" w:pos="8943"/>
        </w:tabs>
        <w:kinsoku/>
        <w:wordWrap/>
        <w:overflowPunct/>
        <w:topLinePunct w:val="0"/>
        <w:bidi w:val="0"/>
        <w:adjustRightInd/>
        <w:snapToGrid/>
        <w:spacing w:line="500" w:lineRule="exact"/>
        <w:ind w:left="0" w:leftChars="0" w:right="-54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如不服本处罚决定，可在收到本处罚决定之日起60日内向沙湾市人民政府申请行政复议，也可以在接到本处罚决定6个月内向沙湾市人民法院提起行政诉讼。申请行政复议或者提起行政诉讼，不停止行政处罚决定的执行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逾期不申请行政复议，不提起行政诉讼，又不履行本处罚决定的，我局将依法申请人民法院强制执行。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沙湾市教育和体育局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             2025年2月13日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tabs>
          <w:tab w:val="left" w:pos="8943"/>
        </w:tabs>
        <w:kinsoku/>
        <w:wordWrap/>
        <w:overflowPunct/>
        <w:topLinePunct w:val="0"/>
        <w:bidi w:val="0"/>
        <w:adjustRightInd/>
        <w:snapToGrid/>
        <w:spacing w:line="520" w:lineRule="exact"/>
        <w:ind w:left="0" w:leftChars="0" w:right="580" w:firstLine="0" w:firstLineChars="0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（教育行政管理部门将依法向社会公开行政处罚决定信息）</w:t>
      </w:r>
    </w:p>
    <w:p>
      <w:pPr>
        <w:widowControl/>
        <w:shd w:val="clear" w:color="auto" w:fill="auto"/>
        <w:spacing w:line="30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</w:p>
    <w:p>
      <w:pPr>
        <w:widowControl/>
        <w:shd w:val="clear" w:color="auto" w:fill="auto"/>
        <w:spacing w:line="30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</w:p>
    <w:p>
      <w:pPr>
        <w:widowControl/>
        <w:shd w:val="clear" w:color="auto" w:fill="auto"/>
        <w:spacing w:line="30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</w:p>
    <w:p>
      <w:pPr>
        <w:widowControl/>
        <w:shd w:val="clear" w:color="auto" w:fill="auto"/>
        <w:spacing w:line="30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</w:p>
    <w:p>
      <w:pPr>
        <w:widowControl/>
        <w:shd w:val="clear" w:color="auto" w:fill="auto"/>
        <w:spacing w:line="30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tabs>
          <w:tab w:val="left" w:pos="8943"/>
        </w:tabs>
        <w:kinsoku/>
        <w:wordWrap/>
        <w:overflowPunct/>
        <w:topLinePunct w:val="0"/>
        <w:bidi w:val="0"/>
        <w:adjustRightInd/>
        <w:snapToGrid/>
        <w:spacing w:line="520" w:lineRule="exact"/>
        <w:ind w:left="0" w:leftChars="0" w:right="58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bookmarkStart w:id="4" w:name="_GoBack"/>
      <w:bookmarkEnd w:id="4"/>
    </w:p>
    <w:sectPr>
      <w:pgSz w:w="11906" w:h="16838"/>
      <w:pgMar w:top="1984" w:right="1531" w:bottom="181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ZjFhZjU4YTgyMzcxMjJhNjIzNzU5NDM5YmE5ZDgifQ=="/>
  </w:docVars>
  <w:rsids>
    <w:rsidRoot w:val="1B7121F8"/>
    <w:rsid w:val="0047294A"/>
    <w:rsid w:val="02114289"/>
    <w:rsid w:val="029966C8"/>
    <w:rsid w:val="032C17CF"/>
    <w:rsid w:val="06A00DBC"/>
    <w:rsid w:val="07475C25"/>
    <w:rsid w:val="0B8D058E"/>
    <w:rsid w:val="0C34421B"/>
    <w:rsid w:val="0D560C7B"/>
    <w:rsid w:val="0E914FEC"/>
    <w:rsid w:val="113964A5"/>
    <w:rsid w:val="11AB79C4"/>
    <w:rsid w:val="127111BD"/>
    <w:rsid w:val="133B3CD0"/>
    <w:rsid w:val="13B512F6"/>
    <w:rsid w:val="161D70A7"/>
    <w:rsid w:val="17F63B63"/>
    <w:rsid w:val="1B7121F8"/>
    <w:rsid w:val="1D20520A"/>
    <w:rsid w:val="1D241A06"/>
    <w:rsid w:val="22462BFC"/>
    <w:rsid w:val="233A6C0C"/>
    <w:rsid w:val="23696EF4"/>
    <w:rsid w:val="25552D8D"/>
    <w:rsid w:val="283A1D16"/>
    <w:rsid w:val="28A229D6"/>
    <w:rsid w:val="29D5261E"/>
    <w:rsid w:val="2BF826B5"/>
    <w:rsid w:val="2C2E7083"/>
    <w:rsid w:val="2FAB0293"/>
    <w:rsid w:val="31DA1747"/>
    <w:rsid w:val="346C0B3E"/>
    <w:rsid w:val="351E207D"/>
    <w:rsid w:val="35777012"/>
    <w:rsid w:val="36CA1CEB"/>
    <w:rsid w:val="38EB216C"/>
    <w:rsid w:val="3B4A6CF2"/>
    <w:rsid w:val="3BE81E2F"/>
    <w:rsid w:val="3D650C2C"/>
    <w:rsid w:val="3E6A0ADF"/>
    <w:rsid w:val="3ECE4DF5"/>
    <w:rsid w:val="3F9175D5"/>
    <w:rsid w:val="402434D7"/>
    <w:rsid w:val="418A34C5"/>
    <w:rsid w:val="426B4EF4"/>
    <w:rsid w:val="430B261F"/>
    <w:rsid w:val="4392095A"/>
    <w:rsid w:val="441D22CD"/>
    <w:rsid w:val="44D6125E"/>
    <w:rsid w:val="44DF3C5A"/>
    <w:rsid w:val="46CC4A3E"/>
    <w:rsid w:val="473E609B"/>
    <w:rsid w:val="480C44DA"/>
    <w:rsid w:val="49E14677"/>
    <w:rsid w:val="4A321293"/>
    <w:rsid w:val="4A9F27AB"/>
    <w:rsid w:val="4AA75FF2"/>
    <w:rsid w:val="4BF85172"/>
    <w:rsid w:val="4D7622F3"/>
    <w:rsid w:val="4E50494C"/>
    <w:rsid w:val="4E734747"/>
    <w:rsid w:val="4E9E336F"/>
    <w:rsid w:val="4EE04510"/>
    <w:rsid w:val="4FAC6D24"/>
    <w:rsid w:val="50DD07C8"/>
    <w:rsid w:val="51DF45F2"/>
    <w:rsid w:val="54076A5D"/>
    <w:rsid w:val="573D1006"/>
    <w:rsid w:val="5805465D"/>
    <w:rsid w:val="5A2D1F2A"/>
    <w:rsid w:val="5A915762"/>
    <w:rsid w:val="5ABC05EC"/>
    <w:rsid w:val="5B311A47"/>
    <w:rsid w:val="5BF114F3"/>
    <w:rsid w:val="5E08163A"/>
    <w:rsid w:val="5FC266FD"/>
    <w:rsid w:val="608B5FAA"/>
    <w:rsid w:val="62AE1751"/>
    <w:rsid w:val="67895B5C"/>
    <w:rsid w:val="679E2A54"/>
    <w:rsid w:val="69610C48"/>
    <w:rsid w:val="698111D7"/>
    <w:rsid w:val="6D420448"/>
    <w:rsid w:val="71F472E6"/>
    <w:rsid w:val="74180F1A"/>
    <w:rsid w:val="746742F3"/>
    <w:rsid w:val="746B1EA1"/>
    <w:rsid w:val="74F368B8"/>
    <w:rsid w:val="780E2B88"/>
    <w:rsid w:val="781C419C"/>
    <w:rsid w:val="78E03267"/>
    <w:rsid w:val="79167BF7"/>
    <w:rsid w:val="79C1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0" w:right="102"/>
      <w:jc w:val="center"/>
      <w:outlineLvl w:val="1"/>
    </w:pPr>
    <w:rPr>
      <w:rFonts w:ascii="PMingLiU" w:hAnsi="PMingLiU" w:eastAsia="PMingLiU" w:cs="PMingLiU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spacing w:line="538" w:lineRule="exact"/>
      <w:ind w:left="1188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1879</Words>
  <Characters>2020</Characters>
  <Lines>0</Lines>
  <Paragraphs>0</Paragraphs>
  <TotalTime>0</TotalTime>
  <ScaleCrop>false</ScaleCrop>
  <LinksUpToDate>false</LinksUpToDate>
  <CharactersWithSpaces>2161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2022-08-02T09:02:00Z</dcterms:created>
  <dc:creator>Administrator</dc:creator>
  <cp:lastModifiedBy>Administrator</cp:lastModifiedBy>
  <cp:lastPrinted>2025-02-14T02:59:00Z</cp:lastPrinted>
  <dcterms:modified xsi:type="dcterms:W3CDTF">2025-02-21T05:21:26Z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4CFF0A7DF59C440E86519B1D8251BB8C</vt:lpwstr>
  </property>
</Properties>
</file>