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96"/>
          <w:szCs w:val="16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96"/>
          <w:szCs w:val="160"/>
        </w:rPr>
      </w:pPr>
      <w:r>
        <w:rPr>
          <w:rFonts w:hint="eastAsia" w:ascii="宋体" w:hAnsi="宋体" w:eastAsia="宋体" w:cs="宋体"/>
          <w:b/>
          <w:bCs/>
          <w:sz w:val="96"/>
          <w:szCs w:val="160"/>
        </w:rPr>
        <w:t>团   体   标</w:t>
      </w:r>
      <w:r>
        <w:rPr>
          <w:rFonts w:hint="eastAsia" w:ascii="宋体" w:hAnsi="宋体" w:eastAsia="宋体" w:cs="宋体"/>
          <w:b/>
          <w:bCs/>
          <w:sz w:val="96"/>
          <w:szCs w:val="16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96"/>
          <w:szCs w:val="160"/>
        </w:rPr>
        <w:t>准</w:t>
      </w:r>
    </w:p>
    <w:p>
      <w:pPr>
        <w:jc w:val="left"/>
        <w:rPr>
          <w:rFonts w:hint="default" w:ascii="宋体" w:hAnsi="宋体" w:eastAsia="宋体" w:cs="宋体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  <w:lang w:val="en-US" w:eastAsia="zh-CN"/>
        </w:rPr>
        <w:t>T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</w:rPr>
        <w:t xml:space="preserve">/SWDPJ  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  <w:lang w:val="en-US" w:eastAsia="zh-CN"/>
        </w:rPr>
        <w:t xml:space="preserve">XXXX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8"/>
          <w:szCs w:val="56"/>
        </w:rPr>
        <w:t>新疆沙湾大盘鸡    烹饪技术规范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(征求意见稿）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XXXX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发布   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XXXX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实施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沙湾大盘鸡协会</w:t>
      </w:r>
      <w:r>
        <w:rPr>
          <w:rFonts w:hint="eastAsia" w:ascii="宋体" w:hAnsi="宋体" w:eastAsia="宋体" w:cs="宋体"/>
          <w:sz w:val="32"/>
          <w:szCs w:val="40"/>
        </w:rPr>
        <w:t xml:space="preserve">  发 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录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前 言……………………………………………………………………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引 言……………………………………………………………………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范围………………………………………………………………4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    </w:t>
      </w:r>
      <w:r>
        <w:rPr>
          <w:rFonts w:hint="eastAsia" w:ascii="宋体" w:hAnsi="宋体" w:eastAsia="宋体" w:cs="宋体"/>
          <w:sz w:val="28"/>
          <w:szCs w:val="28"/>
        </w:rPr>
        <w:t>规范性引用文件…………………………………………………4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术语和定义………………………………………………………5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原料及要求………………………………………………………5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 原辅材料…………………………………………………………5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4.2  要求………………………………………………………………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制作工艺…………………………………………………………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配料………………………………………………………………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5.2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原材料的切配……………………………………………………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5.3  烹制………………………………………………………………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5.4  装盘………………………………………………………………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出品质量要求……………………………………………………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6.1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感官要求…………………………………………………………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制作过程卫生要求………………………………………………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最佳食用温度及时间……………………………………………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言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本标准按 GB/T 1.1-2020 给出的规则起草。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本文件由沙湾市大盘鸡协会提出。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本文件由沙湾市大盘鸡协会归口。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本标准起草单位：沙湾市大盘鸡协会、沙湾市盛博农业科技有限公司。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本标准主要起草人：王建国、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方向明、</w:t>
      </w:r>
      <w:r>
        <w:rPr>
          <w:rFonts w:hint="eastAsia" w:ascii="宋体" w:hAnsi="宋体" w:eastAsia="宋体" w:cs="宋体"/>
          <w:sz w:val="28"/>
          <w:szCs w:val="28"/>
        </w:rPr>
        <w:t>江洁、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吴炜、</w:t>
      </w:r>
      <w:r>
        <w:rPr>
          <w:rFonts w:hint="eastAsia" w:ascii="宋体" w:hAnsi="宋体" w:eastAsia="宋体" w:cs="宋体"/>
          <w:sz w:val="28"/>
          <w:szCs w:val="28"/>
        </w:rPr>
        <w:t>沈洁玲、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李宏伟、万蓉、哈力别克·胡马、于林、杨春武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请注意本文件的某些内容可能涉及专利。本文件的发布机构不承担识别这些专利的责任。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本文件于 2023年首次发布。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本文件版权归沙湾市大盘鸡协会协会所有。任何单位或个人未经许可，不得以营利为目的，印 制、出版、翻译、转发或复制全文或部分文字。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言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弘扬沙湾大盘鸡文化，打造沙湾大盘鸡品牌，提升沙湾大盘鸡品质，既是提升沙湾城市影响力、提高生活性服务业品质、 推进“ 地方品牌全国化、规模化 ”的需要，更是繁荣发展沙湾大盘鸡文化、满足消费者日益提高的饮食消费需求，具有十分重要的现实意义和深远的历史意义。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疆沙湾大盘鸡，又名沙湾大盘鸡、辣子炒鸡，是新疆维吾尔自治区塔城地区沙湾市的特色美食，20世纪80年代起源于新疆公路边饭馆的江湖菜，主要用沙湾三黄鸡切块和土豆等蔬菜炒炖而成，还同新疆皮带面搭配食用，具有色泽红亮、爽滑麻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特点。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2018年9月10日，“中国菜”正式发布，“大盘鸡”被评为新疆十大经典名菜。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新疆沙湾大盘鸡    烹饪技术规范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范围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本标准规定了沙湾大盘鸡的术语和定义、原料及要求、烹饪器具、制作工艺及质量要求。 本标准适用于沙湾大盘鸡的加工制作。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规范性引用文件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下列文件对于本文件的应用是必不可少的。凡是注日期的引用文件，仅所注日期的版本适用于本文件。凡是不注日期的引用文件，其最新版本（包括所有的修改版）适用于本文件。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GB 2707</w:t>
      </w:r>
      <w:r>
        <w:rPr>
          <w:rFonts w:hint="eastAsia" w:ascii="宋体" w:hAnsi="宋体" w:eastAsia="宋体" w:cs="宋体"/>
          <w:sz w:val="28"/>
          <w:szCs w:val="28"/>
        </w:rPr>
        <w:t xml:space="preserve">  食品安全国家标准 鲜（冻）畜、禽产品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 2716  食品安全国家标准 植物油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 5749  生活饮用水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5461  食用盐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7652  八角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8967  谷氨酸钠（味精）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18186  酿造酱油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22300  丁香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30381  桂皮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30383  生姜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30391  花椒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GH/T 1310   富硒马铃薯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437  绿色食品  酱腌菜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749  绿色食品  食用菌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1711  绿色食品  辣椒制品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744  绿色食品 葱蒜类蔬菜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901  绿色食品 香辛料及其制品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1506  绿色食品 食用花卉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SB/T 10371  鸡精调味料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SB/T 10416  调味料酒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术语和定义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沙湾大盘鸡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以沙湾鸡鸡块、土豆、辣椒等原食材烹饪，先炒后炖制成色彩鲜艳，有光滑麻辣的鸡肉和软糯甜润的土豆，具有色泽红亮、麻辣鲜香的特点。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原料及要求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原辅材料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4.1.1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整鸡</w:t>
      </w:r>
      <w:r>
        <w:rPr>
          <w:rFonts w:hint="eastAsia" w:ascii="宋体" w:hAnsi="宋体" w:eastAsia="宋体" w:cs="宋体"/>
          <w:sz w:val="28"/>
          <w:szCs w:val="28"/>
        </w:rPr>
        <w:t>一只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净重</w:t>
      </w:r>
      <w:r>
        <w:rPr>
          <w:rFonts w:hint="eastAsia" w:ascii="宋体" w:hAnsi="宋体" w:eastAsia="宋体" w:cs="宋体"/>
          <w:sz w:val="28"/>
          <w:szCs w:val="28"/>
        </w:rPr>
        <w:t>2000g至3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00g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4.1.2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辅料和调味料（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总重不超过主料的50%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土豆、植物油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少许</w:t>
      </w:r>
      <w:r>
        <w:rPr>
          <w:rFonts w:hint="eastAsia" w:ascii="宋体" w:hAnsi="宋体" w:eastAsia="宋体" w:cs="宋体"/>
          <w:sz w:val="28"/>
          <w:szCs w:val="28"/>
        </w:rPr>
        <w:t>酱油、青椒、精盐、辣椒酱、大葱、味精、大蒜、生姜、干辣椒、料酒、糖色、花椒粒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清水、特制大盘鸡料包；其他辅料及调味料。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整鸡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 2707 食品安全国家标准 鲜（冻）畜、禽产品的要求。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植物油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 2716  食品安全国家标准植物油的要求。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生活饮用水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 5749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生活饮用水的要求。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4.2.4  食用盐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5461  食用盐的要求。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4.2.5  八角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7652  八角的要求。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4.2.6  谷氨酸钠（味精）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8967  谷氨酸钠（味精）的要求。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4.2.7  酿造酱油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18186  酿造酱油的要求。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4.2.8  丁香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22300  丁香的要求。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4.2.9  桂皮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30381  桂皮的要求。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4.2.10  生姜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30383  生姜的要求。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4.2.11  花椒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30391  花椒的要求。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4.2.12  马铃薯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应符合GH/T 1310   富硒马铃薯的要求。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4.2.13  酱腌菜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437  绿色食品  酱腌菜的要求。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4.2.14  食用菌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749  绿色食品  食用菌的要求。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4.2.15  辣椒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1711  绿色食品  辣椒制品的要求。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4.2.16  葱蒜类蔬菜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744  绿色食品 葱蒜类蔬菜的要求。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4.2.17  辛香料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901  绿色食品 香辛料及其制品的要求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4.2.18  食用花卉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1506  绿色食品 食用花卉的要求。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4.2.19  鸡精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应符合SB/T 10371  鸡精调味料的要求。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4.2.20  调味料酒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应符合SB/T 10416  调味料酒的要求。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4.2.21  其他辅料及调味料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应符合国家标准的要求。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制作工艺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配料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5.1.1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</w:t>
      </w:r>
      <w:r>
        <w:rPr>
          <w:rFonts w:hint="eastAsia" w:ascii="宋体" w:hAnsi="宋体" w:eastAsia="宋体" w:cs="宋体"/>
          <w:sz w:val="28"/>
          <w:szCs w:val="28"/>
        </w:rPr>
        <w:t>鸡1只（净重2kg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--3.5kg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5.1.2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辅料及调味料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辅料及调味料：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土豆、植物油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少许</w:t>
      </w:r>
      <w:r>
        <w:rPr>
          <w:rFonts w:hint="eastAsia" w:ascii="宋体" w:hAnsi="宋体" w:eastAsia="宋体" w:cs="宋体"/>
          <w:sz w:val="28"/>
          <w:szCs w:val="28"/>
        </w:rPr>
        <w:t>酱油、青椒、精盐、辣椒酱、大葱、味精、大蒜、生姜、干辣椒、料酒、糖色、花椒粒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清水、特制大盘鸡料包；其他辅料及调味料。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原材料的切配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鸡的切配标准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鸡的切配标准：将鸡剁成2.5×5cm的条块状，鸡脚、鸡头保持其本来形态。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土豆的切配标准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土豆的切配标准：将土豆去皮洗净后切成重25-30g的滚刀块。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青椒的切配标准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青椒的切配标准：青椒去籽后，刀口与原料成45°切成宽2cm的条状。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大葱的切配标准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大葱的切配标准：大葱去皮洗净，刀口与原料成15°角切宽1cm的葱条。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生姜的切配标准：生姜去皮后切成厚0.5cm的片。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干辣椒皮子切配标准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干辣椒皮子切配标准：干辣椒皮子切寸段，大蒜切片及拍碎，辣椒酱剁碎。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烹制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5.3.1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原料腌制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鸡块用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少量</w:t>
      </w:r>
      <w:r>
        <w:rPr>
          <w:rFonts w:hint="eastAsia" w:ascii="宋体" w:hAnsi="宋体" w:eastAsia="宋体" w:cs="宋体"/>
          <w:sz w:val="28"/>
          <w:szCs w:val="28"/>
        </w:rPr>
        <w:t>花椒面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盐腌渍30min。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5.3.2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炒制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锅内放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植物油，待油温烧至6成热时下入鸡块，鸡肉变色后加辣椒酱、酱油、生姜、干辣皮子、料酒、大葱、大蒜、香料料包等翻炒5min，加入土豆、盐，然后加水、香料料包，大火烧开30min。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将火力调至中火，由炖变炒，待炒制熟后加入青椒、大葱、大蒜翻炒2min收汁。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点入清油、味精，翻炒均匀后出锅。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装盘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大盘鸡需装入直径为≥38cm规格的大盘中。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出品质量要求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感官要求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应符合表1要求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表1 感官要求</w:t>
      </w:r>
    </w:p>
    <w:tbl>
      <w:tblPr>
        <w:tblStyle w:val="5"/>
        <w:tblpPr w:leftFromText="180" w:rightFromText="180" w:vertAnchor="text" w:horzAnchor="page" w:tblpX="2243" w:tblpY="5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项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目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色泽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气味及口味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麻辣、姜、葱、蒜香味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形态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鸡肉呈块状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制作过程卫生要求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应符合《餐饮服务食品安全监督管理办法》和《餐饮服务食品安全操作规范》。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最佳食用温度及时间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最佳食用温度：65℃~75℃。最佳食用时间：从菜品出锅至食用，时间以不超过10 min为宜。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GU5YjQ1NGE0ZTJiYjMwODAzNDBlZjIwMjBjNDEifQ=="/>
  </w:docVars>
  <w:rsids>
    <w:rsidRoot w:val="39175CDF"/>
    <w:rsid w:val="039241BF"/>
    <w:rsid w:val="04CF3556"/>
    <w:rsid w:val="0688520F"/>
    <w:rsid w:val="124B0C93"/>
    <w:rsid w:val="182010DF"/>
    <w:rsid w:val="1AAA6921"/>
    <w:rsid w:val="2538648D"/>
    <w:rsid w:val="39175CDF"/>
    <w:rsid w:val="66EB7EE4"/>
    <w:rsid w:val="72A411A4"/>
    <w:rsid w:val="75D6117C"/>
    <w:rsid w:val="7E5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2614</Words>
  <Characters>3184</Characters>
  <Lines>0</Lines>
  <Paragraphs>0</Paragraphs>
  <TotalTime>4</TotalTime>
  <ScaleCrop>false</ScaleCrop>
  <LinksUpToDate>false</LinksUpToDate>
  <CharactersWithSpaces>3643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2023-08-17T13:00:00Z</dcterms:created>
  <dc:creator>32874</dc:creator>
  <cp:lastModifiedBy>Administrator</cp:lastModifiedBy>
  <dcterms:modified xsi:type="dcterms:W3CDTF">2024-10-11T02:35:52Z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336EE33C1E5F4BE7940340C0326AA526_13</vt:lpwstr>
  </property>
</Properties>
</file>