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tabs>
          <w:tab w:val="left" w:pos="7560"/>
        </w:tabs>
        <w:spacing w:line="580" w:lineRule="exact"/>
        <w:rPr>
          <w:rFonts w:ascii="仿宋_GB2312" w:eastAsia="仿宋_GB2312"/>
          <w:snapToGrid w:val="0"/>
          <w:color w:val="000000"/>
          <w:kern w:val="0"/>
          <w:sz w:val="32"/>
          <w:szCs w:val="32"/>
        </w:rPr>
      </w:pPr>
      <w:r>
        <w:rPr>
          <w:rFonts w:hint="eastAsia" w:ascii="仿宋_GB2312" w:eastAsia="仿宋_GB2312"/>
          <w:sz w:val="32"/>
        </w:rPr>
        <w:t xml:space="preserve"> </w:t>
      </w:r>
    </w:p>
    <w:p>
      <w:pPr>
        <w:pStyle w:val="19"/>
        <w:tabs>
          <w:tab w:val="left" w:pos="7560"/>
        </w:tabs>
        <w:spacing w:line="580" w:lineRule="exact"/>
        <w:rPr>
          <w:rFonts w:ascii="仿宋_GB2312" w:eastAsia="仿宋_GB2312"/>
          <w:snapToGrid w:val="0"/>
          <w:color w:val="000000"/>
          <w:kern w:val="0"/>
          <w:sz w:val="32"/>
          <w:szCs w:val="32"/>
        </w:rPr>
      </w:pPr>
    </w:p>
    <w:p>
      <w:pPr>
        <w:pStyle w:val="19"/>
        <w:spacing w:line="580" w:lineRule="exact"/>
        <w:rPr>
          <w:rFonts w:ascii="仿宋_GB2312" w:eastAsia="仿宋_GB2312"/>
          <w:snapToGrid w:val="0"/>
          <w:color w:val="000000"/>
          <w:kern w:val="0"/>
          <w:sz w:val="32"/>
          <w:szCs w:val="32"/>
        </w:rPr>
      </w:pPr>
    </w:p>
    <w:p>
      <w:pPr>
        <w:pStyle w:val="19"/>
        <w:spacing w:line="580" w:lineRule="exact"/>
        <w:rPr>
          <w:rFonts w:ascii="仿宋_GB2312" w:eastAsia="仿宋_GB2312"/>
          <w:snapToGrid w:val="0"/>
          <w:color w:val="000000"/>
          <w:kern w:val="0"/>
          <w:sz w:val="32"/>
          <w:szCs w:val="32"/>
        </w:rPr>
      </w:pPr>
    </w:p>
    <w:p>
      <w:pPr>
        <w:pStyle w:val="19"/>
        <w:spacing w:line="700" w:lineRule="exact"/>
        <w:rPr>
          <w:rFonts w:ascii="仿宋_GB2312" w:eastAsia="仿宋_GB2312"/>
          <w:snapToGrid w:val="0"/>
          <w:color w:val="000000"/>
          <w:kern w:val="0"/>
          <w:sz w:val="32"/>
          <w:szCs w:val="32"/>
        </w:rPr>
      </w:pPr>
    </w:p>
    <w:p>
      <w:pPr>
        <w:pStyle w:val="19"/>
        <w:spacing w:line="800" w:lineRule="exact"/>
        <w:rPr>
          <w:rFonts w:ascii="仿宋_GB2312" w:eastAsia="仿宋_GB2312"/>
          <w:snapToGrid w:val="0"/>
          <w:color w:val="000000"/>
          <w:kern w:val="0"/>
          <w:sz w:val="32"/>
          <w:szCs w:val="32"/>
        </w:rPr>
      </w:pPr>
    </w:p>
    <w:p>
      <w:pPr>
        <w:pStyle w:val="19"/>
        <w:spacing w:line="580" w:lineRule="exact"/>
        <w:rPr>
          <w:rFonts w:ascii="仿宋_GB2312" w:eastAsia="仿宋_GB2312"/>
          <w:snapToGrid w:val="0"/>
          <w:color w:val="000000"/>
          <w:kern w:val="0"/>
          <w:sz w:val="32"/>
          <w:szCs w:val="32"/>
        </w:rPr>
      </w:pPr>
    </w:p>
    <w:p>
      <w:pPr>
        <w:spacing w:line="440" w:lineRule="exact"/>
        <w:jc w:val="center"/>
        <w:rPr>
          <w:rFonts w:ascii="仿宋_GB2312" w:eastAsia="仿宋_GB2312"/>
          <w:sz w:val="32"/>
        </w:rPr>
      </w:pPr>
      <w:r>
        <w:rPr>
          <w:rFonts w:hint="eastAsia" w:ascii="仿宋_GB2312" w:eastAsia="仿宋_GB2312"/>
          <w:sz w:val="32"/>
        </w:rPr>
        <w:t>沙政办规字〔2022〕3号</w:t>
      </w:r>
    </w:p>
    <w:p>
      <w:pPr>
        <w:spacing w:line="560" w:lineRule="exact"/>
        <w:jc w:val="center"/>
        <w:rPr>
          <w:rFonts w:ascii="方正小标宋简体" w:hAnsi="仿宋_GB2312" w:eastAsia="方正小标宋简体" w:cs="仿宋_GB2312"/>
          <w:bCs/>
          <w:sz w:val="44"/>
          <w:szCs w:val="44"/>
        </w:rPr>
      </w:pPr>
    </w:p>
    <w:p>
      <w:pPr>
        <w:spacing w:line="560" w:lineRule="exact"/>
        <w:jc w:val="center"/>
        <w:rPr>
          <w:rFonts w:ascii="方正小标宋简体" w:hAnsi="仿宋_GB2312" w:eastAsia="方正小标宋简体" w:cs="仿宋_GB2312"/>
          <w:bCs/>
          <w:sz w:val="44"/>
          <w:szCs w:val="44"/>
        </w:rPr>
      </w:pPr>
    </w:p>
    <w:p>
      <w:pPr>
        <w:spacing w:line="520" w:lineRule="exact"/>
        <w:jc w:val="center"/>
        <w:rPr>
          <w:rFonts w:ascii="方正小标宋简体" w:hAnsi="方正小标宋简体" w:eastAsia="方正小标宋简体" w:cs="方正小标宋简体"/>
          <w:sz w:val="44"/>
          <w:szCs w:val="44"/>
        </w:rPr>
      </w:pPr>
      <w:r>
        <w:rPr>
          <w:rFonts w:hint="eastAsia" w:ascii="方正小标宋简体" w:eastAsia="方正小标宋简体"/>
          <w:sz w:val="44"/>
          <w:szCs w:val="44"/>
        </w:rPr>
        <w:t>沙湾市人民政府办公室关于印发《</w:t>
      </w:r>
      <w:r>
        <w:rPr>
          <w:rFonts w:hint="eastAsia" w:ascii="方正小标宋简体" w:hAnsi="方正小标宋简体" w:eastAsia="方正小标宋简体" w:cs="方正小标宋简体"/>
          <w:sz w:val="44"/>
          <w:szCs w:val="44"/>
        </w:rPr>
        <w:t>沙湾市安全</w:t>
      </w:r>
    </w:p>
    <w:p>
      <w:pPr>
        <w:spacing w:line="680" w:lineRule="exact"/>
        <w:jc w:val="center"/>
        <w:rPr>
          <w:rFonts w:ascii="方正小标宋简体" w:eastAsia="方正小标宋简体"/>
          <w:sz w:val="44"/>
          <w:szCs w:val="44"/>
        </w:rPr>
      </w:pPr>
      <w:r>
        <w:rPr>
          <w:rFonts w:hint="eastAsia" w:ascii="方正小标宋简体" w:hAnsi="方正小标宋简体" w:eastAsia="方正小标宋简体" w:cs="方正小标宋简体"/>
          <w:sz w:val="44"/>
          <w:szCs w:val="44"/>
        </w:rPr>
        <w:t>生产领域举报奖励办法</w:t>
      </w:r>
      <w:r>
        <w:rPr>
          <w:rFonts w:hint="eastAsia" w:ascii="方正小标宋简体" w:eastAsia="方正小标宋简体"/>
          <w:sz w:val="44"/>
          <w:szCs w:val="44"/>
        </w:rPr>
        <w:t>》的通知</w:t>
      </w:r>
    </w:p>
    <w:p>
      <w:pPr>
        <w:pStyle w:val="15"/>
        <w:spacing w:after="0" w:line="480" w:lineRule="exact"/>
        <w:rPr>
          <w:rFonts w:ascii="方正小标宋简体" w:eastAsia="方正小标宋简体"/>
          <w:sz w:val="44"/>
          <w:szCs w:val="44"/>
        </w:rPr>
      </w:pPr>
    </w:p>
    <w:p>
      <w:pPr>
        <w:spacing w:line="520" w:lineRule="exact"/>
        <w:rPr>
          <w:rFonts w:ascii="仿宋_GB2312" w:eastAsia="仿宋_GB2312"/>
          <w:sz w:val="32"/>
          <w:szCs w:val="32"/>
        </w:rPr>
      </w:pPr>
      <w:r>
        <w:rPr>
          <w:rFonts w:hint="eastAsia" w:ascii="仿宋_GB2312" w:hAnsi="宋体" w:eastAsia="仿宋_GB2312"/>
          <w:spacing w:val="-4"/>
          <w:sz w:val="32"/>
          <w:szCs w:val="32"/>
        </w:rPr>
        <w:t>各乡、镇人民政府，</w:t>
      </w:r>
      <w:r>
        <w:rPr>
          <w:rFonts w:hint="eastAsia" w:eastAsia="仿宋_GB2312"/>
          <w:sz w:val="32"/>
        </w:rPr>
        <w:t>政府各委、办、局，市直各单位，</w:t>
      </w:r>
      <w:r>
        <w:rPr>
          <w:rFonts w:hint="eastAsia" w:ascii="仿宋_GB2312" w:eastAsia="仿宋_GB2312"/>
          <w:color w:val="000000"/>
          <w:sz w:val="32"/>
          <w:szCs w:val="32"/>
        </w:rPr>
        <w:t>小拐农业开发区管委会</w:t>
      </w:r>
      <w:r>
        <w:rPr>
          <w:rFonts w:hint="eastAsia" w:ascii="仿宋_GB2312" w:eastAsia="仿宋_GB2312"/>
          <w:sz w:val="32"/>
          <w:szCs w:val="32"/>
        </w:rPr>
        <w:t>：</w:t>
      </w:r>
    </w:p>
    <w:p>
      <w:pPr>
        <w:spacing w:line="520" w:lineRule="exact"/>
        <w:ind w:firstLine="624" w:firstLineChars="200"/>
        <w:rPr>
          <w:rFonts w:eastAsia="仿宋_GB2312"/>
          <w:sz w:val="32"/>
        </w:rPr>
      </w:pPr>
      <w:r>
        <w:rPr>
          <w:rFonts w:hint="eastAsia" w:ascii="仿宋_GB2312" w:hAnsi="宋体" w:eastAsia="仿宋_GB2312"/>
          <w:spacing w:val="-4"/>
          <w:sz w:val="32"/>
          <w:szCs w:val="32"/>
        </w:rPr>
        <w:t>现</w:t>
      </w:r>
      <w:r>
        <w:rPr>
          <w:rFonts w:hint="eastAsia" w:eastAsia="仿宋_GB2312"/>
          <w:sz w:val="32"/>
        </w:rPr>
        <w:t>将《沙湾市安全生产领域举报奖励办法 》印发给你们，请认真遵照执行</w:t>
      </w:r>
      <w:r>
        <w:rPr>
          <w:rFonts w:hint="eastAsia" w:ascii="仿宋_GB2312" w:hAnsi="宋体" w:eastAsia="仿宋_GB2312"/>
          <w:spacing w:val="-4"/>
          <w:sz w:val="32"/>
          <w:szCs w:val="32"/>
        </w:rPr>
        <w:t>。</w:t>
      </w:r>
    </w:p>
    <w:p>
      <w:pPr>
        <w:spacing w:line="520" w:lineRule="exact"/>
        <w:ind w:firstLine="3500" w:firstLineChars="1250"/>
        <w:rPr>
          <w:rFonts w:ascii="仿宋_GB2312" w:eastAsia="仿宋_GB2312"/>
          <w:spacing w:val="-20"/>
          <w:sz w:val="32"/>
          <w:szCs w:val="32"/>
        </w:rPr>
      </w:pPr>
    </w:p>
    <w:p>
      <w:pPr>
        <w:spacing w:line="520" w:lineRule="exact"/>
        <w:ind w:firstLine="4200" w:firstLineChars="1500"/>
        <w:rPr>
          <w:rFonts w:hint="eastAsia" w:ascii="仿宋_GB2312" w:eastAsia="仿宋_GB2312"/>
          <w:spacing w:val="-20"/>
          <w:sz w:val="32"/>
          <w:szCs w:val="32"/>
        </w:rPr>
      </w:pPr>
    </w:p>
    <w:p>
      <w:pPr>
        <w:pStyle w:val="2"/>
        <w:ind w:firstLine="420"/>
        <w:rPr>
          <w:rFonts w:hint="eastAsia"/>
        </w:rPr>
      </w:pPr>
    </w:p>
    <w:p>
      <w:pPr>
        <w:pStyle w:val="2"/>
        <w:ind w:firstLine="420"/>
      </w:pPr>
    </w:p>
    <w:p>
      <w:pPr>
        <w:spacing w:line="520" w:lineRule="exact"/>
        <w:ind w:firstLine="4200" w:firstLineChars="1500"/>
        <w:rPr>
          <w:rFonts w:ascii="仿宋_GB2312" w:eastAsia="仿宋_GB2312"/>
          <w:spacing w:val="-20"/>
          <w:sz w:val="32"/>
          <w:szCs w:val="32"/>
        </w:rPr>
      </w:pPr>
      <w:r>
        <w:rPr>
          <w:rFonts w:hint="eastAsia" w:ascii="仿宋_GB2312" w:eastAsia="仿宋_GB2312"/>
          <w:spacing w:val="-20"/>
          <w:sz w:val="32"/>
          <w:szCs w:val="32"/>
        </w:rPr>
        <w:t>沙湾市人民政府办公室</w:t>
      </w:r>
    </w:p>
    <w:p>
      <w:pPr>
        <w:spacing w:line="520" w:lineRule="exact"/>
        <w:ind w:firstLine="4320" w:firstLineChars="1350"/>
        <w:rPr>
          <w:rFonts w:ascii="仿宋_GB2312" w:eastAsia="仿宋_GB2312"/>
          <w:sz w:val="32"/>
          <w:szCs w:val="32"/>
        </w:rPr>
      </w:pPr>
      <w:r>
        <w:rPr>
          <w:rFonts w:hint="eastAsia" w:ascii="仿宋_GB2312" w:eastAsia="仿宋_GB2312"/>
          <w:sz w:val="32"/>
          <w:szCs w:val="32"/>
        </w:rPr>
        <w:t>2022年7月27日</w:t>
      </w:r>
    </w:p>
    <w:p>
      <w:pPr>
        <w:spacing w:line="340" w:lineRule="exact"/>
        <w:ind w:firstLine="5440" w:firstLineChars="1700"/>
        <w:rPr>
          <w:rFonts w:hint="eastAsia" w:ascii="仿宋_GB2312" w:hAnsi="仿宋" w:eastAsia="仿宋_GB2312"/>
          <w:sz w:val="32"/>
          <w:szCs w:val="32"/>
        </w:rPr>
      </w:pPr>
    </w:p>
    <w:p>
      <w:pPr>
        <w:pStyle w:val="2"/>
        <w:ind w:firstLine="420"/>
        <w:rPr>
          <w:rFonts w:hint="eastAsia"/>
        </w:rPr>
      </w:pPr>
    </w:p>
    <w:p>
      <w:pPr>
        <w:rPr>
          <w:rFonts w:hint="eastAsia"/>
        </w:rPr>
      </w:pPr>
    </w:p>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沙湾市安全生产领域举报奖励办法</w:t>
      </w:r>
    </w:p>
    <w:p>
      <w:pPr>
        <w:spacing w:line="56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进一步加强安全生产工作的社会监督，鼓励举报重大事故隐患和安全生产违法行为，及时发现并排除重大事故隐患，制止和惩处违法行为，依据《中华人民共和国安全生产法》和《中共中央国务院关于推进安全生产领域改革发展的意见》等相关法律法规，制定本办法。</w:t>
      </w:r>
    </w:p>
    <w:p>
      <w:pPr>
        <w:spacing w:line="580" w:lineRule="exact"/>
        <w:ind w:firstLine="640" w:firstLineChars="200"/>
      </w:pPr>
      <w:r>
        <w:rPr>
          <w:rFonts w:hint="eastAsia" w:ascii="黑体" w:hAnsi="黑体" w:eastAsia="黑体"/>
          <w:sz w:val="32"/>
          <w:szCs w:val="32"/>
        </w:rPr>
        <w:t>第二条</w:t>
      </w:r>
      <w:r>
        <w:rPr>
          <w:rFonts w:hint="eastAsia" w:ascii="仿宋_GB2312" w:eastAsia="仿宋_GB2312"/>
          <w:sz w:val="32"/>
          <w:szCs w:val="32"/>
        </w:rPr>
        <w:t xml:space="preserve">  本办法适用于所有重大事故隐患和安全生产违法行为的举报奖励。</w:t>
      </w:r>
    </w:p>
    <w:p>
      <w:pPr>
        <w:pStyle w:val="2"/>
        <w:spacing w:line="580" w:lineRule="exact"/>
        <w:ind w:firstLine="640"/>
        <w:rPr>
          <w:rFonts w:ascii="仿宋_GB2312"/>
          <w:sz w:val="32"/>
          <w:szCs w:val="32"/>
        </w:rPr>
      </w:pPr>
      <w:r>
        <w:rPr>
          <w:rFonts w:hint="eastAsia" w:ascii="黑体" w:hAnsi="黑体" w:eastAsia="黑体"/>
          <w:sz w:val="32"/>
          <w:szCs w:val="32"/>
        </w:rPr>
        <w:t xml:space="preserve">第三条  </w:t>
      </w:r>
      <w:r>
        <w:rPr>
          <w:rFonts w:hint="eastAsia" w:ascii="仿宋_GB2312"/>
          <w:sz w:val="32"/>
          <w:szCs w:val="32"/>
        </w:rPr>
        <w:t>本办法所称重大事故隐患，是指危害和整改难度较大，应当全部或者局部停产停业，并经一定时间整改治理方能排除的隐患，或者因外部因素影响致使生产经营单位自身难以排除的隐患。</w:t>
      </w:r>
    </w:p>
    <w:p>
      <w:pPr>
        <w:pStyle w:val="2"/>
        <w:spacing w:line="580" w:lineRule="exact"/>
        <w:ind w:firstLine="640"/>
        <w:rPr>
          <w:rFonts w:ascii="仿宋_GB2312"/>
          <w:sz w:val="32"/>
          <w:szCs w:val="32"/>
        </w:rPr>
      </w:pPr>
      <w:r>
        <w:rPr>
          <w:rFonts w:hint="eastAsia" w:ascii="仿宋_GB2312"/>
          <w:sz w:val="32"/>
          <w:szCs w:val="32"/>
        </w:rPr>
        <w:t xml:space="preserve">重大事故隐患应按照行业和领域重大事故隐患判定标准进行认定。 </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本办法所称安全生产违法行为，按照原国家安全监管总局印发的《安全生产非法违法行为查处办法》(安监总政法〔2011〕158号)规定的原则进行认定，重点包括以下情形和行为: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没有获得有关安全生产许可证或证照不全、证照过期、证照未变更从事生产经营、建设活动的;未依法取得批准或者验收合格，擅自从事生产经营活动的;关闭取缔后又擅自从事生产经营、建设活动的;停产整顿、整合技改未经验收擅自组织生产和违反建设项目安全设施“三同时”规定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未依法对从业人员进行安全生产教育和培训，或者矿山和危险化学品生产、经营、储存单位，金属冶炼、建筑施工、道路交通运输单位的主要负责人和安全生产管理人员未依法经安全生产知识和管理能力考核合格，或者特种作业人员未依法取得特种作业操作资格证书而上岗作业的;与从业人员订立劳动合同，免除或者减轻其对从业人员因生产安全事故伤亡依法应承担的责任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将生产经营项目、场所、设备发包或者出租给不具备安全生产条件或者相应资质(资格)的单位或者个人，或者未与承包单位、承租单位签订专门的安全生产管理协议，或者未在承包合同、租赁合同中明确各自的安全生产管理职责，或者未对承包、承租单位的安全生产进行统一协调、管理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（四）未按国家有关规定对危险物品进行管理或者使用国家明令淘汰、禁止的危及生产安全的工艺、设备的。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（五）承担安全评价、认证、检测、检验工作和职业卫生技术服务的机构出具虚假证明文件的。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（六）生产安全事故瞒报、谎报以及重大事故隐患隐瞒不报，或者不按规定期限予以整治的，或者生产经营单位主要负责人在发生伤亡事故后逃匿的。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（七）未依法开展职业病防护设施“三同时”，或者未依法开展职业病危害检测、评价的。</w:t>
      </w:r>
    </w:p>
    <w:p>
      <w:pPr>
        <w:spacing w:line="580" w:lineRule="exact"/>
        <w:ind w:firstLine="640" w:firstLineChars="200"/>
        <w:rPr>
          <w:rFonts w:ascii="黑体" w:hAnsi="黑体" w:eastAsia="黑体"/>
          <w:sz w:val="32"/>
          <w:szCs w:val="32"/>
        </w:rPr>
      </w:pPr>
      <w:r>
        <w:rPr>
          <w:rFonts w:hint="eastAsia" w:ascii="仿宋_GB2312" w:eastAsia="仿宋_GB2312"/>
          <w:sz w:val="32"/>
          <w:szCs w:val="32"/>
        </w:rPr>
        <w:t>（八）法律、行政法规、国家标准或行业标准规定的其他安全生产违法行为。</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安全生产举报和奖励工作，应当遵循合法举报、适当奖励和“谁主管、谁办理、谁奖励”的原则。</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市安全生产委员会办公室应当负责安全生产举报的受理、协调、转办、督办、答复、奖励、统计和报告等工作，并向社会公开举报通信地址和举报电话。</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负有安全生产监督管理职责的部门应当建立健全安全生产举报管理制度，落实安委会办公室转、督办的安全生产举报事项。</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举报人可采用电话、传真、信函或者到访等方式，向市行业主管部门或者市安全生产委员会办公室进行举报（负有安全生产监督管理职责的部门举报电话详见附件）。受理部门应当按照有关规定采取措施，保护举报人的合法权益。</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举报人举报的事项应当客观真实，并对其举报内容的真实性负责，不得捏造、歪曲事实，不得诬告、陷害他人和企业；一经查实，依法追究举报人的责任。</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举报人获得安全生产举报奖励应当符合下列条件：</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（一）违法案件发生于沙湾市安全生产管辖区域内；</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（二）举报提供的线索事先未被负有安全生产监督管理职责的部门掌握；</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（三）举报的情况经查证属实；</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（四）举报的案件有处理结果；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（五）应当具备的其他条件。</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有下列情形之一的，不予奖励：</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（一）对正在查处的安全生产违法行为的举报；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（二）与安全监管工作有关的工作人员的举报；</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（三）举报人提供的线索与负有安全生产监督管理职责的部门查处安全生产违法行为无关的；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（四）安全生产违法行为受害者的投诉；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（五）发现属于负有安全生产管理或者监督管理职责的工作人员的近亲属或其授意他人举报的；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（六）法律、法规规定不予奖励的其他情形。</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依据安全生产违法行为查处结果给予举报人奖励。奖励标准如下：</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举报重大事故隐患或安全生产违法行为的，按照违法行为案件行政罚款额的1%给予奖励，最高不超过3万元。</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应受奖励的举报人按照以下方式确认：</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（一）实名举报安全生产违法行为，经查证属实的；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（二）匿名举报安全生产违法行为，经查证属实并能够确定举报人真实身份的；</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（三）同一线索被两个以上举报人分别举报的，以最先举报的为主，如果后举报的线索、资料比较全面，根据所提供线索或者资料具有的重要性，按比例分别进行奖励；</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（四）对同一案件的举报奖励不得重复发放。</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市安全生产委员会办公室收到安全生产举报事项后，应当登记举报人信息和举报事项，能够当场答复是否受理的，应当当场书面答复；不能当场答复的，应当自收到举报事项之日起15日内以书面或者电子邮件方式告知举报人。但是匿名举报或者举报人联系方式不清的除外。</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各行业管理部门对不属于安全生产的举报事项，应当告知举报人不予受理；举报人坚持在本部门举报的，应当记录在案，在5个工作日内移送市安全生产委员会办公室。</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市安全生产委员会办公室应当按照有关法律、法规、规章和党内法规明确的部门安全生产职责分工确定承办安全生产举报事项的负有安全生产监督管理职责的部门，制作安全生产举报事项转办通知，自举报事项受理之日起5个工作日内，以书面或者电子邮件方式送达。</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安全生产举报事项不属实的，负有安全生产监督管理职责的部门应当自收到安全生产举报事项转办通知之日起10个工作日内向市安全生产委员会办公室反馈核实情况。</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负有安全生产监督管理职责的部门办结安全生产举报事项，应当自作出处理决定之日起10个工作日内，向市安全生产委员会办公室提出奖励额度建议，同时提供查处安全生产违法行为形成的执法决定和主要证据材料。</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安全生产举报事项属实的，市安全生产委员会办公室应当根据负有安全生产监督管理职责的部门提出的奖励额度建议和执法决定、证据等情况，报市安委会审批后作出奖励决定，并以适当的方式通知举报人领取奖金。</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举报人应当自接到奖励通知之日起60日内，携带有效证件领取奖金。逾期不申领的，视为自动放弃；能够说明理由的，可以延长领取时间30日。</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市安全生产委员会办公室及负有安全生产监督管理职责的部门应当做好举报人领取奖金的确认、登记、保密工作。</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安全生产举报奖励所需资金列入同级财政预算，财政局根据安全生产举报奖励标准和举报情况及时核拨。</w:t>
      </w:r>
    </w:p>
    <w:p>
      <w:pPr>
        <w:pStyle w:val="2"/>
        <w:spacing w:line="580" w:lineRule="exact"/>
        <w:ind w:firstLine="640"/>
      </w:pPr>
      <w:r>
        <w:rPr>
          <w:rFonts w:hint="eastAsia" w:ascii="黑体" w:hAnsi="黑体" w:eastAsia="黑体"/>
          <w:sz w:val="32"/>
          <w:szCs w:val="32"/>
        </w:rPr>
        <w:t>第二十一条</w:t>
      </w:r>
      <w:r>
        <w:rPr>
          <w:rFonts w:hint="eastAsia" w:ascii="仿宋_GB2312"/>
          <w:sz w:val="32"/>
          <w:szCs w:val="32"/>
        </w:rPr>
        <w:t xml:space="preserve">  本办法由应急管理局负责解释。</w:t>
      </w:r>
    </w:p>
    <w:p>
      <w:pPr>
        <w:spacing w:line="580" w:lineRule="exact"/>
        <w:ind w:firstLine="640" w:firstLineChars="200"/>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本办法自2022年7月28日起施行。</w:t>
      </w:r>
    </w:p>
    <w:p>
      <w:pPr>
        <w:spacing w:line="560" w:lineRule="exact"/>
        <w:rPr>
          <w:rFonts w:ascii="仿宋_GB2312"/>
          <w:sz w:val="32"/>
          <w:szCs w:val="32"/>
        </w:rPr>
      </w:pPr>
    </w:p>
    <w:p>
      <w:pPr>
        <w:spacing w:line="560" w:lineRule="exact"/>
        <w:rPr>
          <w:rFonts w:ascii="仿宋_GB2312"/>
          <w:sz w:val="32"/>
          <w:szCs w:val="32"/>
        </w:rPr>
      </w:pPr>
    </w:p>
    <w:p>
      <w:pPr>
        <w:spacing w:line="560" w:lineRule="exact"/>
        <w:rPr>
          <w:rFonts w:ascii="仿宋_GB2312"/>
          <w:sz w:val="32"/>
          <w:szCs w:val="32"/>
        </w:rPr>
      </w:pPr>
    </w:p>
    <w:p>
      <w:pPr>
        <w:spacing w:line="560" w:lineRule="exact"/>
        <w:rPr>
          <w:rFonts w:ascii="仿宋_GB2312"/>
          <w:sz w:val="32"/>
          <w:szCs w:val="32"/>
        </w:rPr>
      </w:pPr>
    </w:p>
    <w:p>
      <w:pPr>
        <w:spacing w:line="560" w:lineRule="exact"/>
        <w:rPr>
          <w:rFonts w:ascii="仿宋_GB2312"/>
          <w:sz w:val="32"/>
          <w:szCs w:val="32"/>
        </w:rPr>
      </w:pPr>
    </w:p>
    <w:p>
      <w:pPr>
        <w:pStyle w:val="2"/>
        <w:ind w:firstLine="640"/>
        <w:rPr>
          <w:rFonts w:ascii="仿宋_GB2312"/>
          <w:sz w:val="32"/>
          <w:szCs w:val="32"/>
        </w:rPr>
      </w:pPr>
    </w:p>
    <w:p>
      <w:pPr>
        <w:rPr>
          <w:rFonts w:ascii="仿宋_GB2312"/>
          <w:sz w:val="32"/>
          <w:szCs w:val="32"/>
        </w:rPr>
      </w:pPr>
    </w:p>
    <w:p>
      <w:pPr>
        <w:pStyle w:val="2"/>
        <w:ind w:firstLine="640"/>
        <w:rPr>
          <w:rFonts w:ascii="仿宋_GB2312"/>
          <w:sz w:val="32"/>
          <w:szCs w:val="32"/>
        </w:rPr>
      </w:pPr>
    </w:p>
    <w:p>
      <w:pPr>
        <w:rPr>
          <w:rFonts w:ascii="仿宋_GB2312"/>
          <w:sz w:val="32"/>
          <w:szCs w:val="32"/>
        </w:rPr>
      </w:pPr>
    </w:p>
    <w:p>
      <w:pPr>
        <w:pStyle w:val="2"/>
        <w:ind w:firstLine="640"/>
        <w:rPr>
          <w:rFonts w:ascii="仿宋_GB2312"/>
          <w:sz w:val="32"/>
          <w:szCs w:val="32"/>
        </w:rPr>
      </w:pPr>
    </w:p>
    <w:p>
      <w:pPr>
        <w:rPr>
          <w:rFonts w:ascii="仿宋_GB2312"/>
          <w:sz w:val="32"/>
          <w:szCs w:val="32"/>
        </w:rPr>
      </w:pPr>
    </w:p>
    <w:p>
      <w:pPr>
        <w:pStyle w:val="2"/>
        <w:ind w:firstLine="640"/>
        <w:rPr>
          <w:rFonts w:hint="eastAsia" w:ascii="仿宋_GB2312"/>
          <w:sz w:val="32"/>
          <w:szCs w:val="32"/>
        </w:rPr>
      </w:pPr>
    </w:p>
    <w:p>
      <w:pPr>
        <w:rPr>
          <w:rFonts w:hint="eastAsia"/>
        </w:rPr>
      </w:pPr>
    </w:p>
    <w:p>
      <w:pPr>
        <w:pStyle w:val="2"/>
        <w:ind w:firstLine="420"/>
        <w:rPr>
          <w:rFonts w:hint="eastAsia"/>
        </w:rPr>
      </w:pPr>
    </w:p>
    <w:p>
      <w:pPr>
        <w:rPr>
          <w:rFonts w:hint="eastAsia"/>
        </w:rPr>
      </w:pPr>
    </w:p>
    <w:p>
      <w:pPr>
        <w:pStyle w:val="2"/>
        <w:ind w:firstLine="420"/>
        <w:rPr>
          <w:rFonts w:hint="eastAsia"/>
        </w:rPr>
      </w:pPr>
    </w:p>
    <w:p>
      <w:pPr>
        <w:rPr>
          <w:rFonts w:hint="eastAsia"/>
        </w:rPr>
      </w:pPr>
    </w:p>
    <w:p>
      <w:pPr>
        <w:pStyle w:val="2"/>
        <w:ind w:firstLine="420"/>
        <w:rPr>
          <w:rFonts w:hint="eastAsia"/>
        </w:rPr>
      </w:pPr>
    </w:p>
    <w:p>
      <w:pPr>
        <w:rPr>
          <w:rFonts w:hint="eastAsia"/>
        </w:rPr>
      </w:pPr>
    </w:p>
    <w:p>
      <w:pPr>
        <w:pStyle w:val="2"/>
        <w:ind w:firstLine="420"/>
        <w:rPr>
          <w:rFonts w:hint="eastAsia"/>
        </w:rPr>
      </w:pPr>
    </w:p>
    <w:p>
      <w:pPr>
        <w:rPr>
          <w:rFonts w:hint="eastAsia"/>
        </w:rPr>
      </w:pPr>
    </w:p>
    <w:p>
      <w:pPr>
        <w:pStyle w:val="2"/>
        <w:ind w:firstLine="420"/>
        <w:rPr>
          <w:rFonts w:hint="eastAsia"/>
        </w:rPr>
      </w:pPr>
    </w:p>
    <w:p>
      <w:pPr>
        <w:rPr>
          <w:rFonts w:hint="eastAsia"/>
        </w:rPr>
      </w:pPr>
    </w:p>
    <w:p>
      <w:pPr>
        <w:pStyle w:val="2"/>
        <w:ind w:firstLine="420"/>
        <w:rPr>
          <w:rFonts w:hint="eastAsia"/>
        </w:rPr>
      </w:pPr>
    </w:p>
    <w:p>
      <w:pPr>
        <w:rPr>
          <w:rFonts w:hint="eastAsia"/>
        </w:rPr>
      </w:pPr>
    </w:p>
    <w:p>
      <w:pPr>
        <w:pStyle w:val="2"/>
        <w:ind w:firstLine="420"/>
      </w:pPr>
    </w:p>
    <w:p/>
    <w:p>
      <w:pPr>
        <w:rPr>
          <w:rFonts w:ascii="黑体" w:hAnsi="黑体" w:eastAsia="黑体" w:cs="黑体"/>
          <w:sz w:val="32"/>
          <w:szCs w:val="32"/>
        </w:rPr>
      </w:pPr>
      <w:r>
        <w:rPr>
          <w:rFonts w:hint="eastAsia" w:ascii="黑体" w:hAnsi="黑体" w:eastAsia="黑体" w:cs="黑体"/>
          <w:sz w:val="32"/>
          <w:szCs w:val="32"/>
        </w:rPr>
        <w:t>附件：</w:t>
      </w:r>
    </w:p>
    <w:tbl>
      <w:tblPr>
        <w:tblStyle w:val="37"/>
        <w:tblW w:w="9091" w:type="dxa"/>
        <w:tblInd w:w="0" w:type="dxa"/>
        <w:tblLayout w:type="fixed"/>
        <w:tblCellMar>
          <w:top w:w="0" w:type="dxa"/>
          <w:left w:w="0" w:type="dxa"/>
          <w:bottom w:w="0" w:type="dxa"/>
          <w:right w:w="0" w:type="dxa"/>
        </w:tblCellMar>
      </w:tblPr>
      <w:tblGrid>
        <w:gridCol w:w="799"/>
        <w:gridCol w:w="4983"/>
        <w:gridCol w:w="2510"/>
        <w:gridCol w:w="799"/>
      </w:tblGrid>
      <w:tr>
        <w:tblPrEx>
          <w:tblLayout w:type="fixed"/>
          <w:tblCellMar>
            <w:top w:w="0" w:type="dxa"/>
            <w:left w:w="0" w:type="dxa"/>
            <w:bottom w:w="0" w:type="dxa"/>
            <w:right w:w="0" w:type="dxa"/>
          </w:tblCellMar>
        </w:tblPrEx>
        <w:trPr>
          <w:trHeight w:val="702" w:hRule="atLeast"/>
        </w:trPr>
        <w:tc>
          <w:tcPr>
            <w:tcW w:w="9091" w:type="dxa"/>
            <w:gridSpan w:val="4"/>
            <w:tcBorders>
              <w:top w:val="nil"/>
              <w:left w:val="nil"/>
              <w:bottom w:val="nil"/>
              <w:right w:val="nil"/>
            </w:tcBorders>
            <w:noWrap/>
            <w:tcMar>
              <w:top w:w="15" w:type="dxa"/>
              <w:left w:w="15" w:type="dxa"/>
              <w:right w:w="15" w:type="dxa"/>
            </w:tcMar>
            <w:vAlign w:val="center"/>
          </w:tcPr>
          <w:p>
            <w:pPr>
              <w:widowControl/>
              <w:spacing w:line="480" w:lineRule="exact"/>
              <w:jc w:val="center"/>
              <w:textAlignment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kern w:val="0"/>
                <w:sz w:val="44"/>
                <w:szCs w:val="44"/>
              </w:rPr>
              <w:t>沙湾市各行业领域安全生产举报电话</w:t>
            </w:r>
          </w:p>
        </w:tc>
      </w:tr>
      <w:tr>
        <w:tblPrEx>
          <w:tblLayout w:type="fixed"/>
          <w:tblCellMar>
            <w:top w:w="0" w:type="dxa"/>
            <w:left w:w="0" w:type="dxa"/>
            <w:bottom w:w="0" w:type="dxa"/>
            <w:right w:w="0" w:type="dxa"/>
          </w:tblCellMar>
        </w:tblPrEx>
        <w:trPr>
          <w:trHeight w:val="343"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序号</w:t>
            </w:r>
          </w:p>
        </w:tc>
        <w:tc>
          <w:tcPr>
            <w:tcW w:w="4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单位名称</w:t>
            </w:r>
          </w:p>
        </w:tc>
        <w:tc>
          <w:tcPr>
            <w:tcW w:w="2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举报电话</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80" w:lineRule="exact"/>
              <w:jc w:val="center"/>
              <w:textAlignment w:val="center"/>
              <w:rPr>
                <w:rFonts w:ascii="黑体" w:hAnsi="宋体" w:eastAsia="黑体" w:cs="黑体"/>
                <w:color w:val="000000"/>
                <w:sz w:val="30"/>
                <w:szCs w:val="30"/>
              </w:rPr>
            </w:pPr>
            <w:r>
              <w:rPr>
                <w:rFonts w:hint="eastAsia" w:ascii="黑体" w:hAnsi="宋体" w:eastAsia="黑体" w:cs="黑体"/>
                <w:color w:val="000000"/>
                <w:kern w:val="0"/>
                <w:sz w:val="30"/>
                <w:szCs w:val="30"/>
              </w:rPr>
              <w:t>备注</w:t>
            </w:r>
          </w:p>
        </w:tc>
      </w:tr>
      <w:tr>
        <w:tblPrEx>
          <w:tblLayout w:type="fixed"/>
          <w:tblCellMar>
            <w:top w:w="0" w:type="dxa"/>
            <w:left w:w="0" w:type="dxa"/>
            <w:bottom w:w="0" w:type="dxa"/>
            <w:right w:w="0" w:type="dxa"/>
          </w:tblCellMar>
        </w:tblPrEx>
        <w:trPr>
          <w:trHeight w:val="343"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1</w:t>
            </w:r>
          </w:p>
        </w:tc>
        <w:tc>
          <w:tcPr>
            <w:tcW w:w="4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安委会办公室（应急管理局）</w:t>
            </w:r>
          </w:p>
        </w:tc>
        <w:tc>
          <w:tcPr>
            <w:tcW w:w="2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0993-6101110</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40" w:lineRule="exact"/>
              <w:jc w:val="center"/>
              <w:rPr>
                <w:rFonts w:ascii="仿宋_GB2312" w:hAnsi="宋体" w:eastAsia="仿宋_GB2312" w:cs="仿宋_GB2312"/>
                <w:color w:val="000000"/>
                <w:sz w:val="30"/>
                <w:szCs w:val="30"/>
              </w:rPr>
            </w:pPr>
          </w:p>
        </w:tc>
      </w:tr>
      <w:tr>
        <w:tblPrEx>
          <w:tblLayout w:type="fixed"/>
          <w:tblCellMar>
            <w:top w:w="0" w:type="dxa"/>
            <w:left w:w="0" w:type="dxa"/>
            <w:bottom w:w="0" w:type="dxa"/>
            <w:right w:w="0" w:type="dxa"/>
          </w:tblCellMar>
        </w:tblPrEx>
        <w:trPr>
          <w:trHeight w:val="343"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2</w:t>
            </w:r>
          </w:p>
        </w:tc>
        <w:tc>
          <w:tcPr>
            <w:tcW w:w="4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人社局</w:t>
            </w:r>
          </w:p>
        </w:tc>
        <w:tc>
          <w:tcPr>
            <w:tcW w:w="2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0993-6012565</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40" w:lineRule="exact"/>
              <w:jc w:val="center"/>
              <w:rPr>
                <w:rFonts w:ascii="仿宋_GB2312" w:hAnsi="宋体" w:eastAsia="仿宋_GB2312" w:cs="仿宋_GB2312"/>
                <w:color w:val="000000"/>
                <w:sz w:val="30"/>
                <w:szCs w:val="30"/>
              </w:rPr>
            </w:pPr>
          </w:p>
        </w:tc>
      </w:tr>
      <w:tr>
        <w:tblPrEx>
          <w:tblLayout w:type="fixed"/>
          <w:tblCellMar>
            <w:top w:w="0" w:type="dxa"/>
            <w:left w:w="0" w:type="dxa"/>
            <w:bottom w:w="0" w:type="dxa"/>
            <w:right w:w="0" w:type="dxa"/>
          </w:tblCellMar>
        </w:tblPrEx>
        <w:trPr>
          <w:trHeight w:val="343"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3</w:t>
            </w:r>
          </w:p>
        </w:tc>
        <w:tc>
          <w:tcPr>
            <w:tcW w:w="4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发改委</w:t>
            </w:r>
          </w:p>
        </w:tc>
        <w:tc>
          <w:tcPr>
            <w:tcW w:w="2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0993-6011601</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40" w:lineRule="exact"/>
              <w:jc w:val="center"/>
              <w:rPr>
                <w:rFonts w:ascii="仿宋_GB2312" w:hAnsi="宋体" w:eastAsia="仿宋_GB2312" w:cs="仿宋_GB2312"/>
                <w:color w:val="000000"/>
                <w:sz w:val="30"/>
                <w:szCs w:val="30"/>
              </w:rPr>
            </w:pPr>
          </w:p>
        </w:tc>
      </w:tr>
      <w:tr>
        <w:tblPrEx>
          <w:tblLayout w:type="fixed"/>
          <w:tblCellMar>
            <w:top w:w="0" w:type="dxa"/>
            <w:left w:w="0" w:type="dxa"/>
            <w:bottom w:w="0" w:type="dxa"/>
            <w:right w:w="0" w:type="dxa"/>
          </w:tblCellMar>
        </w:tblPrEx>
        <w:trPr>
          <w:trHeight w:val="343"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4</w:t>
            </w:r>
          </w:p>
        </w:tc>
        <w:tc>
          <w:tcPr>
            <w:tcW w:w="4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农业农村局</w:t>
            </w:r>
          </w:p>
        </w:tc>
        <w:tc>
          <w:tcPr>
            <w:tcW w:w="2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0993-6022942</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40" w:lineRule="exact"/>
              <w:jc w:val="center"/>
              <w:rPr>
                <w:rFonts w:ascii="仿宋_GB2312" w:hAnsi="宋体" w:eastAsia="仿宋_GB2312" w:cs="仿宋_GB2312"/>
                <w:color w:val="000000"/>
                <w:sz w:val="30"/>
                <w:szCs w:val="30"/>
              </w:rPr>
            </w:pPr>
          </w:p>
        </w:tc>
      </w:tr>
      <w:tr>
        <w:tblPrEx>
          <w:tblLayout w:type="fixed"/>
          <w:tblCellMar>
            <w:top w:w="0" w:type="dxa"/>
            <w:left w:w="0" w:type="dxa"/>
            <w:bottom w:w="0" w:type="dxa"/>
            <w:right w:w="0" w:type="dxa"/>
          </w:tblCellMar>
        </w:tblPrEx>
        <w:trPr>
          <w:trHeight w:val="343"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5</w:t>
            </w:r>
          </w:p>
        </w:tc>
        <w:tc>
          <w:tcPr>
            <w:tcW w:w="4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水利局</w:t>
            </w:r>
          </w:p>
        </w:tc>
        <w:tc>
          <w:tcPr>
            <w:tcW w:w="2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0993-6017900</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40" w:lineRule="exact"/>
              <w:jc w:val="center"/>
              <w:rPr>
                <w:rFonts w:ascii="仿宋_GB2312" w:hAnsi="宋体" w:eastAsia="仿宋_GB2312" w:cs="仿宋_GB2312"/>
                <w:color w:val="000000"/>
                <w:sz w:val="30"/>
                <w:szCs w:val="30"/>
              </w:rPr>
            </w:pPr>
          </w:p>
        </w:tc>
      </w:tr>
      <w:tr>
        <w:tblPrEx>
          <w:tblLayout w:type="fixed"/>
          <w:tblCellMar>
            <w:top w:w="0" w:type="dxa"/>
            <w:left w:w="0" w:type="dxa"/>
            <w:bottom w:w="0" w:type="dxa"/>
            <w:right w:w="0" w:type="dxa"/>
          </w:tblCellMar>
        </w:tblPrEx>
        <w:trPr>
          <w:trHeight w:val="343"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6</w:t>
            </w:r>
          </w:p>
        </w:tc>
        <w:tc>
          <w:tcPr>
            <w:tcW w:w="4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林草局</w:t>
            </w:r>
          </w:p>
        </w:tc>
        <w:tc>
          <w:tcPr>
            <w:tcW w:w="2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0993-60543120</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40" w:lineRule="exact"/>
              <w:jc w:val="center"/>
              <w:rPr>
                <w:rFonts w:ascii="仿宋_GB2312" w:hAnsi="宋体" w:eastAsia="仿宋_GB2312" w:cs="仿宋_GB2312"/>
                <w:color w:val="000000"/>
                <w:sz w:val="30"/>
                <w:szCs w:val="30"/>
              </w:rPr>
            </w:pPr>
          </w:p>
        </w:tc>
      </w:tr>
      <w:tr>
        <w:tblPrEx>
          <w:tblLayout w:type="fixed"/>
          <w:tblCellMar>
            <w:top w:w="0" w:type="dxa"/>
            <w:left w:w="0" w:type="dxa"/>
            <w:bottom w:w="0" w:type="dxa"/>
            <w:right w:w="0" w:type="dxa"/>
          </w:tblCellMar>
        </w:tblPrEx>
        <w:trPr>
          <w:trHeight w:val="343"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7</w:t>
            </w:r>
          </w:p>
        </w:tc>
        <w:tc>
          <w:tcPr>
            <w:tcW w:w="4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文旅局</w:t>
            </w:r>
          </w:p>
        </w:tc>
        <w:tc>
          <w:tcPr>
            <w:tcW w:w="2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0993-6096503</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40" w:lineRule="exact"/>
              <w:jc w:val="center"/>
              <w:rPr>
                <w:rFonts w:ascii="仿宋_GB2312" w:hAnsi="宋体" w:eastAsia="仿宋_GB2312" w:cs="仿宋_GB2312"/>
                <w:color w:val="000000"/>
                <w:sz w:val="30"/>
                <w:szCs w:val="30"/>
              </w:rPr>
            </w:pPr>
          </w:p>
        </w:tc>
      </w:tr>
      <w:tr>
        <w:tblPrEx>
          <w:tblLayout w:type="fixed"/>
          <w:tblCellMar>
            <w:top w:w="0" w:type="dxa"/>
            <w:left w:w="0" w:type="dxa"/>
            <w:bottom w:w="0" w:type="dxa"/>
            <w:right w:w="0" w:type="dxa"/>
          </w:tblCellMar>
        </w:tblPrEx>
        <w:trPr>
          <w:trHeight w:val="343"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8</w:t>
            </w:r>
          </w:p>
        </w:tc>
        <w:tc>
          <w:tcPr>
            <w:tcW w:w="4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民政局</w:t>
            </w:r>
          </w:p>
        </w:tc>
        <w:tc>
          <w:tcPr>
            <w:tcW w:w="2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0993-6011832</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40" w:lineRule="exact"/>
              <w:jc w:val="center"/>
              <w:rPr>
                <w:rFonts w:ascii="仿宋_GB2312" w:hAnsi="宋体" w:eastAsia="仿宋_GB2312" w:cs="仿宋_GB2312"/>
                <w:color w:val="000000"/>
                <w:sz w:val="30"/>
                <w:szCs w:val="30"/>
              </w:rPr>
            </w:pPr>
          </w:p>
        </w:tc>
      </w:tr>
      <w:tr>
        <w:tblPrEx>
          <w:tblLayout w:type="fixed"/>
          <w:tblCellMar>
            <w:top w:w="0" w:type="dxa"/>
            <w:left w:w="0" w:type="dxa"/>
            <w:bottom w:w="0" w:type="dxa"/>
            <w:right w:w="0" w:type="dxa"/>
          </w:tblCellMar>
        </w:tblPrEx>
        <w:trPr>
          <w:trHeight w:val="343"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9</w:t>
            </w:r>
          </w:p>
        </w:tc>
        <w:tc>
          <w:tcPr>
            <w:tcW w:w="4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商工信局</w:t>
            </w:r>
          </w:p>
        </w:tc>
        <w:tc>
          <w:tcPr>
            <w:tcW w:w="2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sz w:val="30"/>
                <w:szCs w:val="30"/>
              </w:rPr>
            </w:pPr>
            <w:r>
              <w:rPr>
                <w:rFonts w:hint="eastAsia" w:ascii="仿宋_GB2312" w:hAnsi="宋体" w:eastAsia="仿宋_GB2312" w:cs="仿宋_GB2312"/>
                <w:kern w:val="0"/>
                <w:sz w:val="30"/>
                <w:szCs w:val="30"/>
              </w:rPr>
              <w:t>0993-6011210</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40" w:lineRule="exact"/>
              <w:jc w:val="center"/>
              <w:rPr>
                <w:rFonts w:ascii="仿宋_GB2312" w:hAnsi="宋体" w:eastAsia="仿宋_GB2312" w:cs="仿宋_GB2312"/>
                <w:color w:val="000000"/>
                <w:sz w:val="30"/>
                <w:szCs w:val="30"/>
              </w:rPr>
            </w:pPr>
          </w:p>
        </w:tc>
      </w:tr>
      <w:tr>
        <w:tblPrEx>
          <w:tblLayout w:type="fixed"/>
          <w:tblCellMar>
            <w:top w:w="0" w:type="dxa"/>
            <w:left w:w="0" w:type="dxa"/>
            <w:bottom w:w="0" w:type="dxa"/>
            <w:right w:w="0" w:type="dxa"/>
          </w:tblCellMar>
        </w:tblPrEx>
        <w:trPr>
          <w:trHeight w:val="343"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10</w:t>
            </w:r>
          </w:p>
        </w:tc>
        <w:tc>
          <w:tcPr>
            <w:tcW w:w="4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住建局</w:t>
            </w:r>
          </w:p>
        </w:tc>
        <w:tc>
          <w:tcPr>
            <w:tcW w:w="2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0993-6019513</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40" w:lineRule="exact"/>
              <w:jc w:val="center"/>
              <w:rPr>
                <w:rFonts w:ascii="仿宋_GB2312" w:hAnsi="宋体" w:eastAsia="仿宋_GB2312" w:cs="仿宋_GB2312"/>
                <w:color w:val="000000"/>
                <w:sz w:val="30"/>
                <w:szCs w:val="30"/>
              </w:rPr>
            </w:pPr>
          </w:p>
        </w:tc>
      </w:tr>
      <w:tr>
        <w:tblPrEx>
          <w:tblLayout w:type="fixed"/>
          <w:tblCellMar>
            <w:top w:w="0" w:type="dxa"/>
            <w:left w:w="0" w:type="dxa"/>
            <w:bottom w:w="0" w:type="dxa"/>
            <w:right w:w="0" w:type="dxa"/>
          </w:tblCellMar>
        </w:tblPrEx>
        <w:trPr>
          <w:trHeight w:val="343"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11</w:t>
            </w:r>
          </w:p>
        </w:tc>
        <w:tc>
          <w:tcPr>
            <w:tcW w:w="4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市场监督管理局</w:t>
            </w:r>
          </w:p>
        </w:tc>
        <w:tc>
          <w:tcPr>
            <w:tcW w:w="2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0993-7273226</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40" w:lineRule="exact"/>
              <w:jc w:val="center"/>
              <w:rPr>
                <w:rFonts w:ascii="仿宋_GB2312" w:hAnsi="宋体" w:eastAsia="仿宋_GB2312" w:cs="仿宋_GB2312"/>
                <w:color w:val="000000"/>
                <w:sz w:val="30"/>
                <w:szCs w:val="30"/>
              </w:rPr>
            </w:pPr>
          </w:p>
        </w:tc>
      </w:tr>
      <w:tr>
        <w:tblPrEx>
          <w:tblLayout w:type="fixed"/>
          <w:tblCellMar>
            <w:top w:w="0" w:type="dxa"/>
            <w:left w:w="0" w:type="dxa"/>
            <w:bottom w:w="0" w:type="dxa"/>
            <w:right w:w="0" w:type="dxa"/>
          </w:tblCellMar>
        </w:tblPrEx>
        <w:trPr>
          <w:trHeight w:val="343"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12</w:t>
            </w:r>
          </w:p>
        </w:tc>
        <w:tc>
          <w:tcPr>
            <w:tcW w:w="4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交通运输局</w:t>
            </w:r>
          </w:p>
        </w:tc>
        <w:tc>
          <w:tcPr>
            <w:tcW w:w="2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12328平台</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40" w:lineRule="exact"/>
              <w:jc w:val="center"/>
              <w:rPr>
                <w:rFonts w:ascii="仿宋_GB2312" w:hAnsi="宋体" w:eastAsia="仿宋_GB2312" w:cs="仿宋_GB2312"/>
                <w:color w:val="000000"/>
                <w:sz w:val="30"/>
                <w:szCs w:val="30"/>
              </w:rPr>
            </w:pPr>
          </w:p>
        </w:tc>
      </w:tr>
      <w:tr>
        <w:tblPrEx>
          <w:tblLayout w:type="fixed"/>
          <w:tblCellMar>
            <w:top w:w="0" w:type="dxa"/>
            <w:left w:w="0" w:type="dxa"/>
            <w:bottom w:w="0" w:type="dxa"/>
            <w:right w:w="0" w:type="dxa"/>
          </w:tblCellMar>
        </w:tblPrEx>
        <w:trPr>
          <w:trHeight w:val="343"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13</w:t>
            </w:r>
          </w:p>
        </w:tc>
        <w:tc>
          <w:tcPr>
            <w:tcW w:w="4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自然资源局</w:t>
            </w:r>
          </w:p>
        </w:tc>
        <w:tc>
          <w:tcPr>
            <w:tcW w:w="2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sz w:val="30"/>
                <w:szCs w:val="30"/>
              </w:rPr>
            </w:pPr>
            <w:r>
              <w:rPr>
                <w:rFonts w:hint="eastAsia" w:ascii="仿宋_GB2312" w:hAnsi="宋体" w:eastAsia="仿宋_GB2312" w:cs="仿宋_GB2312"/>
                <w:kern w:val="0"/>
                <w:sz w:val="30"/>
                <w:szCs w:val="30"/>
              </w:rPr>
              <w:t>0993-6011042</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40" w:lineRule="exact"/>
              <w:jc w:val="center"/>
              <w:rPr>
                <w:rFonts w:ascii="仿宋_GB2312" w:hAnsi="宋体" w:eastAsia="仿宋_GB2312" w:cs="仿宋_GB2312"/>
                <w:color w:val="000000"/>
                <w:sz w:val="30"/>
                <w:szCs w:val="30"/>
              </w:rPr>
            </w:pPr>
          </w:p>
        </w:tc>
      </w:tr>
      <w:tr>
        <w:tblPrEx>
          <w:tblLayout w:type="fixed"/>
          <w:tblCellMar>
            <w:top w:w="0" w:type="dxa"/>
            <w:left w:w="0" w:type="dxa"/>
            <w:bottom w:w="0" w:type="dxa"/>
            <w:right w:w="0" w:type="dxa"/>
          </w:tblCellMar>
        </w:tblPrEx>
        <w:trPr>
          <w:trHeight w:val="343"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14</w:t>
            </w:r>
          </w:p>
        </w:tc>
        <w:tc>
          <w:tcPr>
            <w:tcW w:w="4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卫健委</w:t>
            </w:r>
          </w:p>
        </w:tc>
        <w:tc>
          <w:tcPr>
            <w:tcW w:w="2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sz w:val="30"/>
                <w:szCs w:val="30"/>
              </w:rPr>
            </w:pPr>
            <w:r>
              <w:rPr>
                <w:rFonts w:hint="eastAsia" w:ascii="仿宋_GB2312" w:hAnsi="宋体" w:eastAsia="仿宋_GB2312" w:cs="仿宋_GB2312"/>
                <w:kern w:val="0"/>
                <w:sz w:val="30"/>
                <w:szCs w:val="30"/>
              </w:rPr>
              <w:t>0993-6011865</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40" w:lineRule="exact"/>
              <w:jc w:val="center"/>
              <w:rPr>
                <w:rFonts w:ascii="仿宋_GB2312" w:hAnsi="宋体" w:eastAsia="仿宋_GB2312" w:cs="仿宋_GB2312"/>
                <w:color w:val="000000"/>
                <w:sz w:val="30"/>
                <w:szCs w:val="30"/>
              </w:rPr>
            </w:pPr>
          </w:p>
        </w:tc>
      </w:tr>
      <w:tr>
        <w:tblPrEx>
          <w:tblLayout w:type="fixed"/>
          <w:tblCellMar>
            <w:top w:w="0" w:type="dxa"/>
            <w:left w:w="0" w:type="dxa"/>
            <w:bottom w:w="0" w:type="dxa"/>
            <w:right w:w="0" w:type="dxa"/>
          </w:tblCellMar>
        </w:tblPrEx>
        <w:trPr>
          <w:trHeight w:val="343"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15</w:t>
            </w:r>
          </w:p>
        </w:tc>
        <w:tc>
          <w:tcPr>
            <w:tcW w:w="4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教科局</w:t>
            </w:r>
          </w:p>
        </w:tc>
        <w:tc>
          <w:tcPr>
            <w:tcW w:w="2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sz w:val="30"/>
                <w:szCs w:val="30"/>
              </w:rPr>
            </w:pPr>
            <w:r>
              <w:rPr>
                <w:rFonts w:hint="eastAsia" w:ascii="仿宋_GB2312" w:hAnsi="宋体" w:eastAsia="仿宋_GB2312" w:cs="仿宋_GB2312"/>
                <w:kern w:val="0"/>
                <w:sz w:val="30"/>
                <w:szCs w:val="30"/>
              </w:rPr>
              <w:t>0993-6020007</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40" w:lineRule="exact"/>
              <w:jc w:val="center"/>
              <w:rPr>
                <w:rFonts w:ascii="仿宋_GB2312" w:hAnsi="宋体" w:eastAsia="仿宋_GB2312" w:cs="仿宋_GB2312"/>
                <w:color w:val="000000"/>
                <w:sz w:val="30"/>
                <w:szCs w:val="30"/>
              </w:rPr>
            </w:pPr>
          </w:p>
        </w:tc>
      </w:tr>
      <w:tr>
        <w:tblPrEx>
          <w:tblLayout w:type="fixed"/>
          <w:tblCellMar>
            <w:top w:w="0" w:type="dxa"/>
            <w:left w:w="0" w:type="dxa"/>
            <w:bottom w:w="0" w:type="dxa"/>
            <w:right w:w="0" w:type="dxa"/>
          </w:tblCellMar>
        </w:tblPrEx>
        <w:trPr>
          <w:trHeight w:val="343"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16</w:t>
            </w:r>
          </w:p>
        </w:tc>
        <w:tc>
          <w:tcPr>
            <w:tcW w:w="4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公安局（交警大队）</w:t>
            </w:r>
          </w:p>
        </w:tc>
        <w:tc>
          <w:tcPr>
            <w:tcW w:w="2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0993-605890</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40" w:lineRule="exact"/>
              <w:jc w:val="center"/>
              <w:rPr>
                <w:rFonts w:ascii="仿宋_GB2312" w:hAnsi="宋体" w:eastAsia="仿宋_GB2312" w:cs="仿宋_GB2312"/>
                <w:color w:val="000000"/>
                <w:sz w:val="30"/>
                <w:szCs w:val="30"/>
              </w:rPr>
            </w:pPr>
          </w:p>
        </w:tc>
      </w:tr>
      <w:tr>
        <w:tblPrEx>
          <w:tblLayout w:type="fixed"/>
          <w:tblCellMar>
            <w:top w:w="0" w:type="dxa"/>
            <w:left w:w="0" w:type="dxa"/>
            <w:bottom w:w="0" w:type="dxa"/>
            <w:right w:w="0" w:type="dxa"/>
          </w:tblCellMar>
        </w:tblPrEx>
        <w:trPr>
          <w:trHeight w:val="343"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17</w:t>
            </w:r>
          </w:p>
        </w:tc>
        <w:tc>
          <w:tcPr>
            <w:tcW w:w="4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总工会</w:t>
            </w:r>
          </w:p>
        </w:tc>
        <w:tc>
          <w:tcPr>
            <w:tcW w:w="2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40" w:lineRule="exact"/>
              <w:jc w:val="center"/>
              <w:rPr>
                <w:rFonts w:ascii="仿宋_GB2312" w:hAnsi="宋体" w:eastAsia="仿宋_GB2312" w:cs="仿宋_GB2312"/>
                <w:sz w:val="30"/>
                <w:szCs w:val="30"/>
              </w:rPr>
            </w:pPr>
            <w:r>
              <w:rPr>
                <w:rFonts w:hint="eastAsia" w:ascii="仿宋_GB2312" w:hAnsi="宋体" w:eastAsia="仿宋_GB2312" w:cs="仿宋_GB2312"/>
                <w:sz w:val="30"/>
                <w:szCs w:val="30"/>
              </w:rPr>
              <w:t>0993-6015979</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40" w:lineRule="exact"/>
              <w:jc w:val="center"/>
              <w:rPr>
                <w:rFonts w:ascii="仿宋_GB2312" w:hAnsi="宋体" w:eastAsia="仿宋_GB2312" w:cs="仿宋_GB2312"/>
                <w:color w:val="000000"/>
                <w:sz w:val="30"/>
                <w:szCs w:val="30"/>
              </w:rPr>
            </w:pPr>
          </w:p>
        </w:tc>
      </w:tr>
      <w:tr>
        <w:tblPrEx>
          <w:tblLayout w:type="fixed"/>
          <w:tblCellMar>
            <w:top w:w="0" w:type="dxa"/>
            <w:left w:w="0" w:type="dxa"/>
            <w:bottom w:w="0" w:type="dxa"/>
            <w:right w:w="0" w:type="dxa"/>
          </w:tblCellMar>
        </w:tblPrEx>
        <w:trPr>
          <w:trHeight w:val="343"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18</w:t>
            </w:r>
          </w:p>
        </w:tc>
        <w:tc>
          <w:tcPr>
            <w:tcW w:w="4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工业园区管委会</w:t>
            </w:r>
          </w:p>
        </w:tc>
        <w:tc>
          <w:tcPr>
            <w:tcW w:w="2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0993-7272401</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40" w:lineRule="exact"/>
              <w:jc w:val="center"/>
              <w:rPr>
                <w:rFonts w:ascii="仿宋_GB2312" w:hAnsi="宋体" w:eastAsia="仿宋_GB2312" w:cs="仿宋_GB2312"/>
                <w:color w:val="000000"/>
                <w:sz w:val="30"/>
                <w:szCs w:val="30"/>
              </w:rPr>
            </w:pPr>
          </w:p>
        </w:tc>
      </w:tr>
      <w:tr>
        <w:tblPrEx>
          <w:tblLayout w:type="fixed"/>
          <w:tblCellMar>
            <w:top w:w="0" w:type="dxa"/>
            <w:left w:w="0" w:type="dxa"/>
            <w:bottom w:w="0" w:type="dxa"/>
            <w:right w:w="0" w:type="dxa"/>
          </w:tblCellMar>
        </w:tblPrEx>
        <w:trPr>
          <w:trHeight w:val="343"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19</w:t>
            </w:r>
          </w:p>
        </w:tc>
        <w:tc>
          <w:tcPr>
            <w:tcW w:w="4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塔城地区生态环境局沙湾分局</w:t>
            </w:r>
          </w:p>
        </w:tc>
        <w:tc>
          <w:tcPr>
            <w:tcW w:w="2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sz w:val="30"/>
                <w:szCs w:val="30"/>
              </w:rPr>
            </w:pPr>
            <w:r>
              <w:rPr>
                <w:rFonts w:hint="eastAsia" w:ascii="仿宋_GB2312" w:hAnsi="宋体" w:eastAsia="仿宋_GB2312" w:cs="仿宋_GB2312"/>
                <w:kern w:val="0"/>
                <w:sz w:val="30"/>
                <w:szCs w:val="30"/>
              </w:rPr>
              <w:t>0993-6011419</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40" w:lineRule="exact"/>
              <w:jc w:val="center"/>
              <w:rPr>
                <w:rFonts w:ascii="仿宋_GB2312" w:hAnsi="宋体" w:eastAsia="仿宋_GB2312" w:cs="仿宋_GB2312"/>
                <w:color w:val="000000"/>
                <w:sz w:val="30"/>
                <w:szCs w:val="30"/>
              </w:rPr>
            </w:pPr>
          </w:p>
        </w:tc>
      </w:tr>
      <w:tr>
        <w:tblPrEx>
          <w:tblLayout w:type="fixed"/>
          <w:tblCellMar>
            <w:top w:w="0" w:type="dxa"/>
            <w:left w:w="0" w:type="dxa"/>
            <w:bottom w:w="0" w:type="dxa"/>
            <w:right w:w="0" w:type="dxa"/>
          </w:tblCellMar>
        </w:tblPrEx>
        <w:trPr>
          <w:trHeight w:val="343"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20</w:t>
            </w:r>
          </w:p>
        </w:tc>
        <w:tc>
          <w:tcPr>
            <w:tcW w:w="4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消防救援大队</w:t>
            </w:r>
          </w:p>
        </w:tc>
        <w:tc>
          <w:tcPr>
            <w:tcW w:w="2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12345平台</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40" w:lineRule="exact"/>
              <w:jc w:val="center"/>
              <w:rPr>
                <w:rFonts w:ascii="仿宋_GB2312" w:hAnsi="宋体" w:eastAsia="仿宋_GB2312" w:cs="仿宋_GB2312"/>
                <w:color w:val="000000"/>
                <w:sz w:val="30"/>
                <w:szCs w:val="30"/>
              </w:rPr>
            </w:pPr>
          </w:p>
        </w:tc>
      </w:tr>
      <w:tr>
        <w:tblPrEx>
          <w:tblLayout w:type="fixed"/>
          <w:tblCellMar>
            <w:top w:w="0" w:type="dxa"/>
            <w:left w:w="0" w:type="dxa"/>
            <w:bottom w:w="0" w:type="dxa"/>
            <w:right w:w="0" w:type="dxa"/>
          </w:tblCellMar>
        </w:tblPrEx>
        <w:trPr>
          <w:trHeight w:val="343" w:hRule="atLeast"/>
        </w:trPr>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21</w:t>
            </w:r>
          </w:p>
        </w:tc>
        <w:tc>
          <w:tcPr>
            <w:tcW w:w="49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气象局</w:t>
            </w:r>
          </w:p>
        </w:tc>
        <w:tc>
          <w:tcPr>
            <w:tcW w:w="25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440" w:lineRule="exact"/>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kern w:val="0"/>
                <w:sz w:val="30"/>
                <w:szCs w:val="30"/>
              </w:rPr>
              <w:t>0993-6059387</w:t>
            </w:r>
          </w:p>
        </w:tc>
        <w:tc>
          <w:tcPr>
            <w:tcW w:w="79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440" w:lineRule="exact"/>
              <w:jc w:val="center"/>
              <w:rPr>
                <w:rFonts w:ascii="仿宋_GB2312" w:hAnsi="宋体" w:eastAsia="仿宋_GB2312" w:cs="仿宋_GB2312"/>
                <w:color w:val="000000"/>
                <w:sz w:val="30"/>
                <w:szCs w:val="30"/>
              </w:rPr>
            </w:pPr>
          </w:p>
        </w:tc>
      </w:tr>
    </w:tbl>
    <w:p>
      <w:pPr>
        <w:pStyle w:val="46"/>
        <w:spacing w:line="240" w:lineRule="exact"/>
        <w:ind w:firstLine="641"/>
        <w:rPr>
          <w:rFonts w:hint="default" w:ascii="仿宋_GB2312" w:hAnsi="仿宋_GB2312" w:eastAsia="仿宋_GB2312" w:cs="仿宋_GB2312"/>
          <w:sz w:val="32"/>
          <w:szCs w:val="32"/>
        </w:rPr>
      </w:pPr>
    </w:p>
    <w:p>
      <w:pPr>
        <w:spacing w:line="20" w:lineRule="exact"/>
      </w:pPr>
      <w:bookmarkStart w:id="0" w:name="_GoBack"/>
      <w:bookmarkEnd w:id="0"/>
    </w:p>
    <w:sectPr>
      <w:headerReference r:id="rId3" w:type="default"/>
      <w:footerReference r:id="rId4" w:type="default"/>
      <w:footerReference r:id="rId5" w:type="even"/>
      <w:footnotePr>
        <w:pos w:val="beneathText"/>
      </w:footnotePr>
      <w:pgSz w:w="11906" w:h="16838"/>
      <w:pgMar w:top="1474" w:right="1418" w:bottom="1531" w:left="1418" w:header="851" w:footer="964" w:gutter="0"/>
      <w:pgNumType w:fmt="numberInDash"/>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24"/>
      <w:jc w:val="right"/>
      <w:rPr>
        <w:rFonts w:asciiTheme="minorEastAsia" w:hAnsiTheme="minorEastAsia" w:eastAsiaTheme="minorEastAsia"/>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659412"/>
    <w:multiLevelType w:val="multilevel"/>
    <w:tmpl w:val="87659412"/>
    <w:lvl w:ilvl="0" w:tentative="0">
      <w:start w:val="1"/>
      <w:numFmt w:val="decimal"/>
      <w:pStyle w:val="3"/>
      <w:lvlText w:val="%1."/>
      <w:lvlJc w:val="left"/>
      <w:pPr>
        <w:ind w:left="189" w:hanging="432"/>
      </w:pPr>
      <w:rPr>
        <w:rFonts w:hint="default" w:ascii="黑体" w:hAnsi="黑体" w:eastAsia="黑体" w:cs="黑体"/>
        <w:sz w:val="32"/>
        <w:szCs w:val="32"/>
      </w:rPr>
    </w:lvl>
    <w:lvl w:ilvl="1" w:tentative="0">
      <w:start w:val="1"/>
      <w:numFmt w:val="decimal"/>
      <w:pStyle w:val="4"/>
      <w:lvlText w:val="%1.%2."/>
      <w:lvlJc w:val="left"/>
      <w:pPr>
        <w:ind w:left="1142" w:hanging="575"/>
      </w:pPr>
      <w:rPr>
        <w:rFonts w:hint="default" w:ascii="黑体" w:hAnsi="黑体" w:eastAsia="黑体" w:cs="黑体"/>
        <w:sz w:val="32"/>
        <w:szCs w:val="32"/>
      </w:rPr>
    </w:lvl>
    <w:lvl w:ilvl="2" w:tentative="0">
      <w:start w:val="1"/>
      <w:numFmt w:val="decimal"/>
      <w:pStyle w:val="5"/>
      <w:lvlText w:val="%1.%2.%3."/>
      <w:lvlJc w:val="left"/>
      <w:pPr>
        <w:ind w:left="720" w:hanging="720"/>
      </w:pPr>
      <w:rPr>
        <w:rFonts w:hint="default"/>
        <w:sz w:val="32"/>
        <w:szCs w:val="32"/>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oNotHyphenateCaps/>
  <w:evenAndOddHeaders w:val="1"/>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footnotePr>
    <w:pos w:val="beneathText"/>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1EB4"/>
    <w:rsid w:val="00003D15"/>
    <w:rsid w:val="00003F09"/>
    <w:rsid w:val="0000606B"/>
    <w:rsid w:val="000108CE"/>
    <w:rsid w:val="00011544"/>
    <w:rsid w:val="00014E72"/>
    <w:rsid w:val="00042F57"/>
    <w:rsid w:val="00045C74"/>
    <w:rsid w:val="00070BB8"/>
    <w:rsid w:val="00075241"/>
    <w:rsid w:val="000811EC"/>
    <w:rsid w:val="000A43CE"/>
    <w:rsid w:val="000B3C58"/>
    <w:rsid w:val="000C0A1C"/>
    <w:rsid w:val="000C612D"/>
    <w:rsid w:val="000D2929"/>
    <w:rsid w:val="000E147D"/>
    <w:rsid w:val="000E4629"/>
    <w:rsid w:val="000E48C3"/>
    <w:rsid w:val="000F3A86"/>
    <w:rsid w:val="000F7807"/>
    <w:rsid w:val="00107916"/>
    <w:rsid w:val="001119F4"/>
    <w:rsid w:val="00113392"/>
    <w:rsid w:val="001214C5"/>
    <w:rsid w:val="001402B3"/>
    <w:rsid w:val="00153089"/>
    <w:rsid w:val="00153B84"/>
    <w:rsid w:val="00170AFE"/>
    <w:rsid w:val="0017138D"/>
    <w:rsid w:val="00172A27"/>
    <w:rsid w:val="00177DBA"/>
    <w:rsid w:val="0018739E"/>
    <w:rsid w:val="00195A54"/>
    <w:rsid w:val="001B74E6"/>
    <w:rsid w:val="001D0803"/>
    <w:rsid w:val="001D124A"/>
    <w:rsid w:val="001D43F8"/>
    <w:rsid w:val="001E3A30"/>
    <w:rsid w:val="00210220"/>
    <w:rsid w:val="00212B3E"/>
    <w:rsid w:val="00213700"/>
    <w:rsid w:val="00216E3A"/>
    <w:rsid w:val="00245E9B"/>
    <w:rsid w:val="00261CC4"/>
    <w:rsid w:val="00281547"/>
    <w:rsid w:val="002968ED"/>
    <w:rsid w:val="002A44E1"/>
    <w:rsid w:val="002B6FDE"/>
    <w:rsid w:val="002B78C1"/>
    <w:rsid w:val="002D44F0"/>
    <w:rsid w:val="00321C92"/>
    <w:rsid w:val="00374D07"/>
    <w:rsid w:val="00397CEE"/>
    <w:rsid w:val="003C5A08"/>
    <w:rsid w:val="003C5DBB"/>
    <w:rsid w:val="003D50B3"/>
    <w:rsid w:val="004015A9"/>
    <w:rsid w:val="004235E5"/>
    <w:rsid w:val="0045244D"/>
    <w:rsid w:val="00491A36"/>
    <w:rsid w:val="00492284"/>
    <w:rsid w:val="004923B0"/>
    <w:rsid w:val="00496DB2"/>
    <w:rsid w:val="004B7ECC"/>
    <w:rsid w:val="004C6185"/>
    <w:rsid w:val="004F047C"/>
    <w:rsid w:val="004F3750"/>
    <w:rsid w:val="005017BE"/>
    <w:rsid w:val="0050184B"/>
    <w:rsid w:val="005119DA"/>
    <w:rsid w:val="00530D27"/>
    <w:rsid w:val="005425BD"/>
    <w:rsid w:val="005446B8"/>
    <w:rsid w:val="00554E16"/>
    <w:rsid w:val="00555181"/>
    <w:rsid w:val="00581A0A"/>
    <w:rsid w:val="00583AD7"/>
    <w:rsid w:val="0059398C"/>
    <w:rsid w:val="005A2837"/>
    <w:rsid w:val="005B29A6"/>
    <w:rsid w:val="005C6186"/>
    <w:rsid w:val="005F2215"/>
    <w:rsid w:val="005F54CA"/>
    <w:rsid w:val="0063065C"/>
    <w:rsid w:val="006347ED"/>
    <w:rsid w:val="00640FC4"/>
    <w:rsid w:val="00661082"/>
    <w:rsid w:val="0066128D"/>
    <w:rsid w:val="006660E7"/>
    <w:rsid w:val="00687509"/>
    <w:rsid w:val="00697550"/>
    <w:rsid w:val="006A7395"/>
    <w:rsid w:val="006A750F"/>
    <w:rsid w:val="006B68D5"/>
    <w:rsid w:val="006C1F5F"/>
    <w:rsid w:val="006D6F43"/>
    <w:rsid w:val="006F6F4A"/>
    <w:rsid w:val="006F749E"/>
    <w:rsid w:val="00704390"/>
    <w:rsid w:val="00707367"/>
    <w:rsid w:val="00716B8C"/>
    <w:rsid w:val="00737590"/>
    <w:rsid w:val="00747ECE"/>
    <w:rsid w:val="00762AA5"/>
    <w:rsid w:val="0077201F"/>
    <w:rsid w:val="007750D7"/>
    <w:rsid w:val="00797ED0"/>
    <w:rsid w:val="007B69BD"/>
    <w:rsid w:val="007C221D"/>
    <w:rsid w:val="007C7770"/>
    <w:rsid w:val="00804650"/>
    <w:rsid w:val="00805448"/>
    <w:rsid w:val="0081125C"/>
    <w:rsid w:val="008153F2"/>
    <w:rsid w:val="00822926"/>
    <w:rsid w:val="008342DC"/>
    <w:rsid w:val="00836EF3"/>
    <w:rsid w:val="0084705E"/>
    <w:rsid w:val="008528CA"/>
    <w:rsid w:val="00853775"/>
    <w:rsid w:val="00856049"/>
    <w:rsid w:val="00875FF0"/>
    <w:rsid w:val="0088360B"/>
    <w:rsid w:val="008C5411"/>
    <w:rsid w:val="008F3FE9"/>
    <w:rsid w:val="0090313D"/>
    <w:rsid w:val="00914B17"/>
    <w:rsid w:val="0092010E"/>
    <w:rsid w:val="00923032"/>
    <w:rsid w:val="0092766B"/>
    <w:rsid w:val="00944407"/>
    <w:rsid w:val="0094717B"/>
    <w:rsid w:val="00976B9D"/>
    <w:rsid w:val="009857DD"/>
    <w:rsid w:val="00986C46"/>
    <w:rsid w:val="00997C73"/>
    <w:rsid w:val="009A7BB8"/>
    <w:rsid w:val="009D6552"/>
    <w:rsid w:val="00A016E6"/>
    <w:rsid w:val="00A01C34"/>
    <w:rsid w:val="00A02B18"/>
    <w:rsid w:val="00A25265"/>
    <w:rsid w:val="00A3308A"/>
    <w:rsid w:val="00A34785"/>
    <w:rsid w:val="00A50423"/>
    <w:rsid w:val="00A54991"/>
    <w:rsid w:val="00A60202"/>
    <w:rsid w:val="00A71ED0"/>
    <w:rsid w:val="00AA62D8"/>
    <w:rsid w:val="00AB0184"/>
    <w:rsid w:val="00AD57E1"/>
    <w:rsid w:val="00B0260B"/>
    <w:rsid w:val="00B22FB0"/>
    <w:rsid w:val="00B54550"/>
    <w:rsid w:val="00B603DA"/>
    <w:rsid w:val="00B678DE"/>
    <w:rsid w:val="00BA415B"/>
    <w:rsid w:val="00BD193B"/>
    <w:rsid w:val="00BD4C0E"/>
    <w:rsid w:val="00BE51B5"/>
    <w:rsid w:val="00C153D3"/>
    <w:rsid w:val="00C31C32"/>
    <w:rsid w:val="00C34ABE"/>
    <w:rsid w:val="00C35D28"/>
    <w:rsid w:val="00C5068B"/>
    <w:rsid w:val="00C65106"/>
    <w:rsid w:val="00C65540"/>
    <w:rsid w:val="00C80C21"/>
    <w:rsid w:val="00C84957"/>
    <w:rsid w:val="00C93BD8"/>
    <w:rsid w:val="00CD2EA3"/>
    <w:rsid w:val="00CE20DB"/>
    <w:rsid w:val="00CE4F14"/>
    <w:rsid w:val="00CF0F08"/>
    <w:rsid w:val="00CF6D6F"/>
    <w:rsid w:val="00D25037"/>
    <w:rsid w:val="00D44396"/>
    <w:rsid w:val="00D74D18"/>
    <w:rsid w:val="00D97A01"/>
    <w:rsid w:val="00DA25FD"/>
    <w:rsid w:val="00DA65B3"/>
    <w:rsid w:val="00DA6B94"/>
    <w:rsid w:val="00DC4E5C"/>
    <w:rsid w:val="00DC5EA3"/>
    <w:rsid w:val="00DD2B9E"/>
    <w:rsid w:val="00E01FA2"/>
    <w:rsid w:val="00E15C20"/>
    <w:rsid w:val="00E37238"/>
    <w:rsid w:val="00E468F6"/>
    <w:rsid w:val="00E46CAC"/>
    <w:rsid w:val="00E61C0A"/>
    <w:rsid w:val="00EB11AF"/>
    <w:rsid w:val="00EB6AAC"/>
    <w:rsid w:val="00EC3CDC"/>
    <w:rsid w:val="00ED4142"/>
    <w:rsid w:val="00ED4FA9"/>
    <w:rsid w:val="00EF234D"/>
    <w:rsid w:val="00F674E4"/>
    <w:rsid w:val="00F677C9"/>
    <w:rsid w:val="00F8342D"/>
    <w:rsid w:val="00F93FCA"/>
    <w:rsid w:val="00FC17C0"/>
    <w:rsid w:val="00FC3BB0"/>
    <w:rsid w:val="00FD42A0"/>
    <w:rsid w:val="00FD6C41"/>
    <w:rsid w:val="014F14A9"/>
    <w:rsid w:val="017A25BD"/>
    <w:rsid w:val="01BC1C0E"/>
    <w:rsid w:val="02161093"/>
    <w:rsid w:val="027372BF"/>
    <w:rsid w:val="028F6321"/>
    <w:rsid w:val="03773859"/>
    <w:rsid w:val="03BB56A6"/>
    <w:rsid w:val="03D12340"/>
    <w:rsid w:val="05826FD6"/>
    <w:rsid w:val="05910987"/>
    <w:rsid w:val="059F4AD2"/>
    <w:rsid w:val="05A579EA"/>
    <w:rsid w:val="06624683"/>
    <w:rsid w:val="06BD5570"/>
    <w:rsid w:val="06C93271"/>
    <w:rsid w:val="074C61F7"/>
    <w:rsid w:val="08281EC4"/>
    <w:rsid w:val="08337F95"/>
    <w:rsid w:val="084D25F4"/>
    <w:rsid w:val="08F8608F"/>
    <w:rsid w:val="09CF5D61"/>
    <w:rsid w:val="0A432DC2"/>
    <w:rsid w:val="0A492889"/>
    <w:rsid w:val="0A91090F"/>
    <w:rsid w:val="0AD52FC1"/>
    <w:rsid w:val="0B7F2484"/>
    <w:rsid w:val="0BD3083D"/>
    <w:rsid w:val="0D28023E"/>
    <w:rsid w:val="0D331B66"/>
    <w:rsid w:val="0D486915"/>
    <w:rsid w:val="0D4D442A"/>
    <w:rsid w:val="0E4216C2"/>
    <w:rsid w:val="0EE770F3"/>
    <w:rsid w:val="0EF41930"/>
    <w:rsid w:val="0F0D0B45"/>
    <w:rsid w:val="0F0F28C9"/>
    <w:rsid w:val="0F251DF2"/>
    <w:rsid w:val="0F5A29DC"/>
    <w:rsid w:val="0FDA35AB"/>
    <w:rsid w:val="10042B85"/>
    <w:rsid w:val="100D4AD3"/>
    <w:rsid w:val="100F477E"/>
    <w:rsid w:val="10634D99"/>
    <w:rsid w:val="1078056F"/>
    <w:rsid w:val="10837069"/>
    <w:rsid w:val="11BD7F17"/>
    <w:rsid w:val="11C81B0B"/>
    <w:rsid w:val="120C65E6"/>
    <w:rsid w:val="122E2B7C"/>
    <w:rsid w:val="12D568FB"/>
    <w:rsid w:val="12E308AC"/>
    <w:rsid w:val="12F12352"/>
    <w:rsid w:val="13260EF1"/>
    <w:rsid w:val="133C48E7"/>
    <w:rsid w:val="135319CE"/>
    <w:rsid w:val="135569D7"/>
    <w:rsid w:val="1385640B"/>
    <w:rsid w:val="14862C5D"/>
    <w:rsid w:val="14AE2C08"/>
    <w:rsid w:val="14CB6C87"/>
    <w:rsid w:val="14E354C9"/>
    <w:rsid w:val="15303ECE"/>
    <w:rsid w:val="155868FC"/>
    <w:rsid w:val="157700ED"/>
    <w:rsid w:val="167F30C8"/>
    <w:rsid w:val="16D1478D"/>
    <w:rsid w:val="16FE20E5"/>
    <w:rsid w:val="174F7567"/>
    <w:rsid w:val="177E2CAF"/>
    <w:rsid w:val="188654C4"/>
    <w:rsid w:val="18C905D3"/>
    <w:rsid w:val="1A1014B3"/>
    <w:rsid w:val="1B7577FB"/>
    <w:rsid w:val="1BD502A6"/>
    <w:rsid w:val="1CA27DDA"/>
    <w:rsid w:val="1CC730E5"/>
    <w:rsid w:val="1D2459CE"/>
    <w:rsid w:val="1D265E72"/>
    <w:rsid w:val="1D481EB4"/>
    <w:rsid w:val="1DE503FA"/>
    <w:rsid w:val="1EEC3106"/>
    <w:rsid w:val="1EEE692A"/>
    <w:rsid w:val="1F8A2F6E"/>
    <w:rsid w:val="1FB86511"/>
    <w:rsid w:val="1FBC2954"/>
    <w:rsid w:val="20161D1A"/>
    <w:rsid w:val="201B75F9"/>
    <w:rsid w:val="20B75A81"/>
    <w:rsid w:val="20B77854"/>
    <w:rsid w:val="21381A55"/>
    <w:rsid w:val="21B446F7"/>
    <w:rsid w:val="21ED369F"/>
    <w:rsid w:val="22580450"/>
    <w:rsid w:val="22764EA6"/>
    <w:rsid w:val="22EA0004"/>
    <w:rsid w:val="232627E8"/>
    <w:rsid w:val="239076E7"/>
    <w:rsid w:val="23A658DE"/>
    <w:rsid w:val="243E6724"/>
    <w:rsid w:val="24790CAA"/>
    <w:rsid w:val="24AD17BE"/>
    <w:rsid w:val="24C14426"/>
    <w:rsid w:val="24F46BF0"/>
    <w:rsid w:val="25DF70F3"/>
    <w:rsid w:val="25E62972"/>
    <w:rsid w:val="25E91812"/>
    <w:rsid w:val="27EE4C1A"/>
    <w:rsid w:val="27FF5307"/>
    <w:rsid w:val="281D6828"/>
    <w:rsid w:val="283E5A24"/>
    <w:rsid w:val="297C27AA"/>
    <w:rsid w:val="29A506D5"/>
    <w:rsid w:val="29F2107D"/>
    <w:rsid w:val="2A707C0A"/>
    <w:rsid w:val="2ACF7A47"/>
    <w:rsid w:val="2AD318AA"/>
    <w:rsid w:val="2B8C7CD2"/>
    <w:rsid w:val="2BA82B05"/>
    <w:rsid w:val="2BB0070D"/>
    <w:rsid w:val="2BE27AAE"/>
    <w:rsid w:val="2C0239B3"/>
    <w:rsid w:val="2C550DDF"/>
    <w:rsid w:val="2C636661"/>
    <w:rsid w:val="2CAC1580"/>
    <w:rsid w:val="2CAD121B"/>
    <w:rsid w:val="2CE642C3"/>
    <w:rsid w:val="2D036A87"/>
    <w:rsid w:val="2D944491"/>
    <w:rsid w:val="2DC135D2"/>
    <w:rsid w:val="2F4E1A5C"/>
    <w:rsid w:val="2F4F2FFE"/>
    <w:rsid w:val="2F647BC2"/>
    <w:rsid w:val="2FB6A30F"/>
    <w:rsid w:val="2FBD39AF"/>
    <w:rsid w:val="309B2883"/>
    <w:rsid w:val="30DE3B04"/>
    <w:rsid w:val="3132383B"/>
    <w:rsid w:val="31E734C6"/>
    <w:rsid w:val="335747A7"/>
    <w:rsid w:val="33803AC7"/>
    <w:rsid w:val="340D7FEF"/>
    <w:rsid w:val="34297B0B"/>
    <w:rsid w:val="3436265B"/>
    <w:rsid w:val="344B5744"/>
    <w:rsid w:val="348614B3"/>
    <w:rsid w:val="34BA67CD"/>
    <w:rsid w:val="358A2971"/>
    <w:rsid w:val="35A07900"/>
    <w:rsid w:val="36043C8C"/>
    <w:rsid w:val="364C258C"/>
    <w:rsid w:val="3711776B"/>
    <w:rsid w:val="376C4CEB"/>
    <w:rsid w:val="38082851"/>
    <w:rsid w:val="381125AC"/>
    <w:rsid w:val="385E0716"/>
    <w:rsid w:val="38817D2F"/>
    <w:rsid w:val="38D673D7"/>
    <w:rsid w:val="38E9563E"/>
    <w:rsid w:val="39446D75"/>
    <w:rsid w:val="39726AEC"/>
    <w:rsid w:val="3A5765DA"/>
    <w:rsid w:val="3A91185E"/>
    <w:rsid w:val="3B284AAE"/>
    <w:rsid w:val="3B4555D7"/>
    <w:rsid w:val="3B7B3EAC"/>
    <w:rsid w:val="3BE54F26"/>
    <w:rsid w:val="3C144379"/>
    <w:rsid w:val="3CA75EAC"/>
    <w:rsid w:val="3CC86620"/>
    <w:rsid w:val="3D1E269D"/>
    <w:rsid w:val="3D3F1147"/>
    <w:rsid w:val="3D4F01B7"/>
    <w:rsid w:val="3D825DAA"/>
    <w:rsid w:val="3E457157"/>
    <w:rsid w:val="3E7241CA"/>
    <w:rsid w:val="3EB362A8"/>
    <w:rsid w:val="3EB92C87"/>
    <w:rsid w:val="3EDD5293"/>
    <w:rsid w:val="3F081D19"/>
    <w:rsid w:val="3F4F2B2C"/>
    <w:rsid w:val="3FCF3C3D"/>
    <w:rsid w:val="3FD97A16"/>
    <w:rsid w:val="3FE92AD0"/>
    <w:rsid w:val="405C4C2C"/>
    <w:rsid w:val="41026BF4"/>
    <w:rsid w:val="4135581F"/>
    <w:rsid w:val="41597F80"/>
    <w:rsid w:val="42315EFB"/>
    <w:rsid w:val="4248321E"/>
    <w:rsid w:val="42F57CF7"/>
    <w:rsid w:val="43573C5C"/>
    <w:rsid w:val="43E829F8"/>
    <w:rsid w:val="440C0AF8"/>
    <w:rsid w:val="4452287D"/>
    <w:rsid w:val="44D279BE"/>
    <w:rsid w:val="44EB0A7B"/>
    <w:rsid w:val="45A0278C"/>
    <w:rsid w:val="46071783"/>
    <w:rsid w:val="46672647"/>
    <w:rsid w:val="46BD592E"/>
    <w:rsid w:val="46C51D34"/>
    <w:rsid w:val="46D81BBE"/>
    <w:rsid w:val="472C7B8C"/>
    <w:rsid w:val="477B358B"/>
    <w:rsid w:val="47A80BDB"/>
    <w:rsid w:val="47DC6397"/>
    <w:rsid w:val="47E5197A"/>
    <w:rsid w:val="47EE7670"/>
    <w:rsid w:val="48010D5C"/>
    <w:rsid w:val="482F5DDF"/>
    <w:rsid w:val="49485E53"/>
    <w:rsid w:val="49985605"/>
    <w:rsid w:val="499A75F0"/>
    <w:rsid w:val="49C21A36"/>
    <w:rsid w:val="4A20362C"/>
    <w:rsid w:val="4A284C62"/>
    <w:rsid w:val="4A4A42C1"/>
    <w:rsid w:val="4A5C0953"/>
    <w:rsid w:val="4AAD0183"/>
    <w:rsid w:val="4AC2340E"/>
    <w:rsid w:val="4ACF0781"/>
    <w:rsid w:val="4B0528E1"/>
    <w:rsid w:val="4B71119C"/>
    <w:rsid w:val="4CF906B8"/>
    <w:rsid w:val="4E6B15D7"/>
    <w:rsid w:val="4E70428B"/>
    <w:rsid w:val="4EDE25AD"/>
    <w:rsid w:val="4EF52B62"/>
    <w:rsid w:val="4FB34856"/>
    <w:rsid w:val="500728D3"/>
    <w:rsid w:val="50727507"/>
    <w:rsid w:val="50BB4B27"/>
    <w:rsid w:val="50F45AE3"/>
    <w:rsid w:val="51712F18"/>
    <w:rsid w:val="52B0264A"/>
    <w:rsid w:val="544A5C45"/>
    <w:rsid w:val="54B96D57"/>
    <w:rsid w:val="55296F66"/>
    <w:rsid w:val="55B6793B"/>
    <w:rsid w:val="56124BA7"/>
    <w:rsid w:val="562272DB"/>
    <w:rsid w:val="56924AD3"/>
    <w:rsid w:val="56B10A4C"/>
    <w:rsid w:val="5740704E"/>
    <w:rsid w:val="575E2C3C"/>
    <w:rsid w:val="57891B84"/>
    <w:rsid w:val="578F5CAA"/>
    <w:rsid w:val="579B8F79"/>
    <w:rsid w:val="57E469D8"/>
    <w:rsid w:val="57FFE3C2"/>
    <w:rsid w:val="5821390E"/>
    <w:rsid w:val="59132AF8"/>
    <w:rsid w:val="593A02AF"/>
    <w:rsid w:val="5997718C"/>
    <w:rsid w:val="59D62805"/>
    <w:rsid w:val="5A400F86"/>
    <w:rsid w:val="5A57174F"/>
    <w:rsid w:val="5ADD5DED"/>
    <w:rsid w:val="5B9507D0"/>
    <w:rsid w:val="5BAD3076"/>
    <w:rsid w:val="5BC37B3E"/>
    <w:rsid w:val="5CAC4446"/>
    <w:rsid w:val="5CB3242E"/>
    <w:rsid w:val="5D486142"/>
    <w:rsid w:val="5DFF0821"/>
    <w:rsid w:val="5E203E6D"/>
    <w:rsid w:val="5F2F686E"/>
    <w:rsid w:val="5F360273"/>
    <w:rsid w:val="5F4B2BBC"/>
    <w:rsid w:val="5F5945DF"/>
    <w:rsid w:val="5F786F6C"/>
    <w:rsid w:val="5F7F102B"/>
    <w:rsid w:val="5F944077"/>
    <w:rsid w:val="5FAB5D4F"/>
    <w:rsid w:val="600F6A1D"/>
    <w:rsid w:val="607C21E2"/>
    <w:rsid w:val="61252EF0"/>
    <w:rsid w:val="618A77B6"/>
    <w:rsid w:val="61940361"/>
    <w:rsid w:val="620E2B0B"/>
    <w:rsid w:val="633B1143"/>
    <w:rsid w:val="635325B6"/>
    <w:rsid w:val="636C427E"/>
    <w:rsid w:val="63734895"/>
    <w:rsid w:val="643C7648"/>
    <w:rsid w:val="644D607B"/>
    <w:rsid w:val="6489386A"/>
    <w:rsid w:val="64FD72E1"/>
    <w:rsid w:val="652D34B4"/>
    <w:rsid w:val="65CE6302"/>
    <w:rsid w:val="666259B8"/>
    <w:rsid w:val="666443AF"/>
    <w:rsid w:val="67230968"/>
    <w:rsid w:val="67464119"/>
    <w:rsid w:val="6824532C"/>
    <w:rsid w:val="684825B6"/>
    <w:rsid w:val="6872783F"/>
    <w:rsid w:val="69A46E0A"/>
    <w:rsid w:val="69AD66E5"/>
    <w:rsid w:val="69B72AB9"/>
    <w:rsid w:val="69C72ECF"/>
    <w:rsid w:val="6A0C74B5"/>
    <w:rsid w:val="6A4C5AFE"/>
    <w:rsid w:val="6A6E5677"/>
    <w:rsid w:val="6A7316B9"/>
    <w:rsid w:val="6A843ABC"/>
    <w:rsid w:val="6B280234"/>
    <w:rsid w:val="6B651C06"/>
    <w:rsid w:val="6B896A2E"/>
    <w:rsid w:val="6BBA0BC4"/>
    <w:rsid w:val="6BD042AF"/>
    <w:rsid w:val="6BDA6A7C"/>
    <w:rsid w:val="6BF75DD4"/>
    <w:rsid w:val="6BFE38D4"/>
    <w:rsid w:val="6C0846A5"/>
    <w:rsid w:val="6C8575BD"/>
    <w:rsid w:val="6CA07073"/>
    <w:rsid w:val="6CA9486E"/>
    <w:rsid w:val="6CB40249"/>
    <w:rsid w:val="6CC72054"/>
    <w:rsid w:val="6CDC1B00"/>
    <w:rsid w:val="6D485E01"/>
    <w:rsid w:val="6DB5404A"/>
    <w:rsid w:val="6DD13E9F"/>
    <w:rsid w:val="6DF71AA9"/>
    <w:rsid w:val="6E24155D"/>
    <w:rsid w:val="6E6D29EC"/>
    <w:rsid w:val="6F2511F6"/>
    <w:rsid w:val="6F2C025E"/>
    <w:rsid w:val="6F7C5EA3"/>
    <w:rsid w:val="6F7FBB49"/>
    <w:rsid w:val="6FCA32DC"/>
    <w:rsid w:val="7003331B"/>
    <w:rsid w:val="703F279C"/>
    <w:rsid w:val="705C12D7"/>
    <w:rsid w:val="7193158E"/>
    <w:rsid w:val="71AC5BB5"/>
    <w:rsid w:val="726519DD"/>
    <w:rsid w:val="72683F0A"/>
    <w:rsid w:val="727D4910"/>
    <w:rsid w:val="72EE3064"/>
    <w:rsid w:val="730B2279"/>
    <w:rsid w:val="73813998"/>
    <w:rsid w:val="73C1187C"/>
    <w:rsid w:val="74202797"/>
    <w:rsid w:val="74EE4B88"/>
    <w:rsid w:val="74F21B82"/>
    <w:rsid w:val="756012BE"/>
    <w:rsid w:val="75AF6B32"/>
    <w:rsid w:val="761F0B00"/>
    <w:rsid w:val="767B5F93"/>
    <w:rsid w:val="76FD0F0F"/>
    <w:rsid w:val="772F7217"/>
    <w:rsid w:val="776129ED"/>
    <w:rsid w:val="776D4E53"/>
    <w:rsid w:val="77CE7F85"/>
    <w:rsid w:val="77D72E23"/>
    <w:rsid w:val="77F635D9"/>
    <w:rsid w:val="781D208D"/>
    <w:rsid w:val="7A1237E0"/>
    <w:rsid w:val="7A667E2A"/>
    <w:rsid w:val="7AA216E0"/>
    <w:rsid w:val="7AD61091"/>
    <w:rsid w:val="7AF208E9"/>
    <w:rsid w:val="7B0F10CE"/>
    <w:rsid w:val="7B372C10"/>
    <w:rsid w:val="7BA940CA"/>
    <w:rsid w:val="7BD273C9"/>
    <w:rsid w:val="7BE02BB2"/>
    <w:rsid w:val="7C296945"/>
    <w:rsid w:val="7CB4233D"/>
    <w:rsid w:val="7D373F52"/>
    <w:rsid w:val="7EDFEA3F"/>
    <w:rsid w:val="7F1A52FA"/>
    <w:rsid w:val="7F4379C2"/>
    <w:rsid w:val="7FBB9EB1"/>
    <w:rsid w:val="BFCCE7BD"/>
    <w:rsid w:val="BFEE93D9"/>
    <w:rsid w:val="D3F794A7"/>
    <w:rsid w:val="EA297249"/>
    <w:rsid w:val="EFBF9927"/>
    <w:rsid w:val="F7F61590"/>
    <w:rsid w:val="FA573F8C"/>
    <w:rsid w:val="FBEFEEC5"/>
    <w:rsid w:val="FC7F18C2"/>
    <w:rsid w:val="FE2DAF84"/>
    <w:rsid w:val="FECDC8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semiHidden="0" w:name="heading 3" w:locked="1"/>
    <w:lsdException w:qFormat="1" w:uiPriority="0" w:semiHidden="0" w:name="heading 4" w:locked="1"/>
    <w:lsdException w:qFormat="1" w:uiPriority="0" w:semiHidden="0" w:name="heading 5" w:locked="1"/>
    <w:lsdException w:qFormat="1" w:uiPriority="0" w:semiHidden="0" w:name="heading 6" w:locked="1"/>
    <w:lsdException w:qFormat="1" w:uiPriority="0" w:semiHidden="0" w:name="heading 7" w:locked="1"/>
    <w:lsdException w:qFormat="1" w:uiPriority="0" w:semiHidden="0" w:name="heading 8" w:locked="1"/>
    <w:lsdException w:qFormat="1" w:uiPriority="0"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0" w:semiHidden="0"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iPriority="99"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53"/>
    <w:qFormat/>
    <w:locked/>
    <w:uiPriority w:val="0"/>
    <w:pPr>
      <w:keepNext/>
      <w:keepLines/>
      <w:numPr>
        <w:ilvl w:val="0"/>
        <w:numId w:val="1"/>
      </w:numPr>
      <w:ind w:left="0" w:firstLine="803" w:firstLineChars="200"/>
      <w:jc w:val="center"/>
      <w:outlineLvl w:val="0"/>
    </w:pPr>
    <w:rPr>
      <w:rFonts w:ascii="Calibri" w:hAnsi="Calibri" w:cs="宋体" w:eastAsiaTheme="majorEastAsia"/>
      <w:b/>
      <w:bCs/>
      <w:kern w:val="44"/>
      <w:sz w:val="28"/>
      <w:szCs w:val="32"/>
    </w:rPr>
  </w:style>
  <w:style w:type="paragraph" w:styleId="4">
    <w:name w:val="heading 2"/>
    <w:basedOn w:val="1"/>
    <w:next w:val="1"/>
    <w:link w:val="54"/>
    <w:unhideWhenUsed/>
    <w:qFormat/>
    <w:locked/>
    <w:uiPriority w:val="0"/>
    <w:pPr>
      <w:keepNext/>
      <w:keepLines/>
      <w:numPr>
        <w:ilvl w:val="1"/>
        <w:numId w:val="1"/>
      </w:numPr>
      <w:spacing w:line="360" w:lineRule="auto"/>
      <w:ind w:left="0" w:firstLine="803" w:firstLineChars="200"/>
      <w:outlineLvl w:val="1"/>
    </w:pPr>
    <w:rPr>
      <w:rFonts w:ascii="Arial" w:hAnsi="Arial" w:eastAsiaTheme="majorEastAsia"/>
      <w:b/>
      <w:bCs/>
      <w:sz w:val="28"/>
      <w:szCs w:val="32"/>
    </w:rPr>
  </w:style>
  <w:style w:type="paragraph" w:styleId="5">
    <w:name w:val="heading 3"/>
    <w:basedOn w:val="1"/>
    <w:next w:val="1"/>
    <w:link w:val="55"/>
    <w:unhideWhenUsed/>
    <w:qFormat/>
    <w:locked/>
    <w:uiPriority w:val="0"/>
    <w:pPr>
      <w:keepNext/>
      <w:keepLines/>
      <w:numPr>
        <w:ilvl w:val="2"/>
        <w:numId w:val="1"/>
      </w:numPr>
      <w:spacing w:line="360" w:lineRule="auto"/>
      <w:ind w:left="0" w:firstLine="803" w:firstLineChars="200"/>
      <w:outlineLvl w:val="2"/>
    </w:pPr>
    <w:rPr>
      <w:sz w:val="28"/>
      <w:szCs w:val="20"/>
    </w:rPr>
  </w:style>
  <w:style w:type="paragraph" w:styleId="6">
    <w:name w:val="heading 4"/>
    <w:basedOn w:val="1"/>
    <w:next w:val="1"/>
    <w:link w:val="56"/>
    <w:unhideWhenUsed/>
    <w:qFormat/>
    <w:locked/>
    <w:uiPriority w:val="0"/>
    <w:pPr>
      <w:keepNext/>
      <w:keepLines/>
      <w:numPr>
        <w:ilvl w:val="3"/>
        <w:numId w:val="1"/>
      </w:numPr>
      <w:outlineLvl w:val="3"/>
    </w:pPr>
    <w:rPr>
      <w:rFonts w:ascii="Arial" w:hAnsi="Arial"/>
      <w:sz w:val="28"/>
      <w:szCs w:val="20"/>
    </w:rPr>
  </w:style>
  <w:style w:type="paragraph" w:styleId="7">
    <w:name w:val="heading 5"/>
    <w:basedOn w:val="1"/>
    <w:next w:val="1"/>
    <w:link w:val="57"/>
    <w:unhideWhenUsed/>
    <w:qFormat/>
    <w:locked/>
    <w:uiPriority w:val="0"/>
    <w:pPr>
      <w:keepNext/>
      <w:keepLines/>
      <w:numPr>
        <w:ilvl w:val="4"/>
        <w:numId w:val="1"/>
      </w:numPr>
      <w:spacing w:line="372" w:lineRule="auto"/>
      <w:outlineLvl w:val="4"/>
    </w:pPr>
    <w:rPr>
      <w:b/>
      <w:sz w:val="28"/>
      <w:szCs w:val="20"/>
    </w:rPr>
  </w:style>
  <w:style w:type="paragraph" w:styleId="8">
    <w:name w:val="heading 6"/>
    <w:basedOn w:val="1"/>
    <w:next w:val="1"/>
    <w:link w:val="58"/>
    <w:unhideWhenUsed/>
    <w:qFormat/>
    <w:locked/>
    <w:uiPriority w:val="0"/>
    <w:pPr>
      <w:keepNext/>
      <w:keepLines/>
      <w:numPr>
        <w:ilvl w:val="5"/>
        <w:numId w:val="1"/>
      </w:numPr>
      <w:spacing w:line="317" w:lineRule="auto"/>
      <w:outlineLvl w:val="5"/>
    </w:pPr>
    <w:rPr>
      <w:rFonts w:ascii="Arial" w:hAnsi="Arial" w:eastAsia="黑体"/>
      <w:b/>
      <w:sz w:val="24"/>
      <w:szCs w:val="20"/>
    </w:rPr>
  </w:style>
  <w:style w:type="paragraph" w:styleId="9">
    <w:name w:val="heading 7"/>
    <w:basedOn w:val="1"/>
    <w:next w:val="1"/>
    <w:link w:val="59"/>
    <w:unhideWhenUsed/>
    <w:qFormat/>
    <w:locked/>
    <w:uiPriority w:val="0"/>
    <w:pPr>
      <w:keepNext/>
      <w:keepLines/>
      <w:numPr>
        <w:ilvl w:val="6"/>
        <w:numId w:val="1"/>
      </w:numPr>
      <w:spacing w:line="317" w:lineRule="auto"/>
      <w:outlineLvl w:val="6"/>
    </w:pPr>
    <w:rPr>
      <w:b/>
      <w:sz w:val="24"/>
      <w:szCs w:val="20"/>
    </w:rPr>
  </w:style>
  <w:style w:type="paragraph" w:styleId="10">
    <w:name w:val="heading 8"/>
    <w:basedOn w:val="1"/>
    <w:next w:val="1"/>
    <w:link w:val="60"/>
    <w:unhideWhenUsed/>
    <w:qFormat/>
    <w:locked/>
    <w:uiPriority w:val="0"/>
    <w:pPr>
      <w:keepNext/>
      <w:keepLines/>
      <w:numPr>
        <w:ilvl w:val="7"/>
        <w:numId w:val="1"/>
      </w:numPr>
      <w:spacing w:line="317" w:lineRule="auto"/>
      <w:outlineLvl w:val="7"/>
    </w:pPr>
    <w:rPr>
      <w:rFonts w:ascii="Arial" w:hAnsi="Arial" w:eastAsia="黑体"/>
      <w:sz w:val="24"/>
      <w:szCs w:val="20"/>
    </w:rPr>
  </w:style>
  <w:style w:type="paragraph" w:styleId="11">
    <w:name w:val="heading 9"/>
    <w:basedOn w:val="1"/>
    <w:next w:val="1"/>
    <w:link w:val="61"/>
    <w:unhideWhenUsed/>
    <w:qFormat/>
    <w:locked/>
    <w:uiPriority w:val="0"/>
    <w:pPr>
      <w:keepNext/>
      <w:keepLines/>
      <w:numPr>
        <w:ilvl w:val="8"/>
        <w:numId w:val="1"/>
      </w:numPr>
      <w:spacing w:line="317" w:lineRule="auto"/>
      <w:outlineLvl w:val="8"/>
    </w:pPr>
    <w:rPr>
      <w:rFonts w:ascii="Arial" w:hAnsi="Arial" w:eastAsia="黑体"/>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12">
    <w:name w:val="toc 7"/>
    <w:basedOn w:val="1"/>
    <w:next w:val="1"/>
    <w:qFormat/>
    <w:uiPriority w:val="39"/>
    <w:pPr>
      <w:ind w:left="1200" w:leftChars="1200"/>
    </w:pPr>
    <w:rPr>
      <w:rFonts w:ascii="Calibri" w:hAnsi="Calibri"/>
      <w:szCs w:val="22"/>
    </w:rPr>
  </w:style>
  <w:style w:type="paragraph" w:styleId="13">
    <w:name w:val="Normal Indent"/>
    <w:basedOn w:val="1"/>
    <w:qFormat/>
    <w:uiPriority w:val="0"/>
    <w:rPr>
      <w:rFonts w:eastAsia="仿宋"/>
      <w:sz w:val="11"/>
      <w:szCs w:val="20"/>
    </w:rPr>
  </w:style>
  <w:style w:type="paragraph" w:styleId="14">
    <w:name w:val="annotation text"/>
    <w:basedOn w:val="1"/>
    <w:link w:val="62"/>
    <w:qFormat/>
    <w:uiPriority w:val="0"/>
    <w:pPr>
      <w:spacing w:line="360" w:lineRule="auto"/>
      <w:ind w:firstLine="562" w:firstLineChars="200"/>
      <w:jc w:val="left"/>
    </w:pPr>
    <w:rPr>
      <w:sz w:val="28"/>
      <w:szCs w:val="20"/>
    </w:rPr>
  </w:style>
  <w:style w:type="paragraph" w:styleId="15">
    <w:name w:val="Body Text"/>
    <w:basedOn w:val="1"/>
    <w:link w:val="49"/>
    <w:qFormat/>
    <w:uiPriority w:val="0"/>
    <w:pPr>
      <w:spacing w:after="120"/>
    </w:pPr>
    <w:rPr>
      <w:szCs w:val="24"/>
    </w:rPr>
  </w:style>
  <w:style w:type="paragraph" w:styleId="16">
    <w:name w:val="Body Text Indent"/>
    <w:basedOn w:val="1"/>
    <w:next w:val="1"/>
    <w:link w:val="50"/>
    <w:unhideWhenUsed/>
    <w:qFormat/>
    <w:uiPriority w:val="0"/>
    <w:pPr>
      <w:spacing w:after="120"/>
      <w:ind w:left="420" w:leftChars="200"/>
    </w:pPr>
  </w:style>
  <w:style w:type="paragraph" w:styleId="17">
    <w:name w:val="toc 5"/>
    <w:basedOn w:val="1"/>
    <w:next w:val="1"/>
    <w:qFormat/>
    <w:uiPriority w:val="39"/>
    <w:pPr>
      <w:ind w:left="800" w:leftChars="800"/>
    </w:pPr>
    <w:rPr>
      <w:rFonts w:ascii="Calibri" w:hAnsi="Calibri"/>
      <w:szCs w:val="22"/>
    </w:rPr>
  </w:style>
  <w:style w:type="paragraph" w:styleId="18">
    <w:name w:val="toc 3"/>
    <w:basedOn w:val="1"/>
    <w:next w:val="1"/>
    <w:unhideWhenUsed/>
    <w:qFormat/>
    <w:uiPriority w:val="39"/>
    <w:pPr>
      <w:spacing w:line="360" w:lineRule="auto"/>
      <w:ind w:left="840" w:leftChars="400" w:firstLine="562" w:firstLineChars="200"/>
    </w:pPr>
    <w:rPr>
      <w:sz w:val="28"/>
      <w:szCs w:val="20"/>
    </w:rPr>
  </w:style>
  <w:style w:type="paragraph" w:styleId="19">
    <w:name w:val="Plain Text"/>
    <w:basedOn w:val="1"/>
    <w:link w:val="71"/>
    <w:qFormat/>
    <w:uiPriority w:val="0"/>
    <w:rPr>
      <w:rFonts w:ascii="宋体" w:hAnsi="Calibri"/>
      <w:szCs w:val="20"/>
    </w:rPr>
  </w:style>
  <w:style w:type="paragraph" w:styleId="20">
    <w:name w:val="toc 8"/>
    <w:basedOn w:val="1"/>
    <w:next w:val="1"/>
    <w:qFormat/>
    <w:uiPriority w:val="39"/>
    <w:pPr>
      <w:ind w:left="1400" w:leftChars="1400"/>
    </w:pPr>
    <w:rPr>
      <w:rFonts w:ascii="Calibri" w:hAnsi="Calibri"/>
      <w:szCs w:val="22"/>
    </w:rPr>
  </w:style>
  <w:style w:type="paragraph" w:styleId="21">
    <w:name w:val="Date"/>
    <w:basedOn w:val="1"/>
    <w:next w:val="1"/>
    <w:link w:val="52"/>
    <w:unhideWhenUsed/>
    <w:qFormat/>
    <w:uiPriority w:val="0"/>
    <w:pPr>
      <w:ind w:left="100" w:leftChars="2500"/>
    </w:pPr>
  </w:style>
  <w:style w:type="paragraph" w:styleId="22">
    <w:name w:val="Body Text Indent 2"/>
    <w:basedOn w:val="1"/>
    <w:link w:val="88"/>
    <w:qFormat/>
    <w:uiPriority w:val="0"/>
    <w:pPr>
      <w:spacing w:after="120" w:line="480" w:lineRule="auto"/>
      <w:ind w:left="200" w:leftChars="200"/>
    </w:pPr>
    <w:rPr>
      <w:rFonts w:ascii="Calibri" w:hAnsi="Calibri"/>
      <w:szCs w:val="20"/>
    </w:rPr>
  </w:style>
  <w:style w:type="paragraph" w:styleId="23">
    <w:name w:val="Balloon Text"/>
    <w:basedOn w:val="1"/>
    <w:link w:val="68"/>
    <w:qFormat/>
    <w:uiPriority w:val="0"/>
    <w:pPr>
      <w:ind w:firstLine="562" w:firstLineChars="200"/>
    </w:pPr>
    <w:rPr>
      <w:sz w:val="18"/>
      <w:szCs w:val="18"/>
    </w:rPr>
  </w:style>
  <w:style w:type="paragraph" w:styleId="24">
    <w:name w:val="footer"/>
    <w:basedOn w:val="1"/>
    <w:link w:val="47"/>
    <w:qFormat/>
    <w:uiPriority w:val="99"/>
    <w:pPr>
      <w:tabs>
        <w:tab w:val="center" w:pos="4153"/>
        <w:tab w:val="right" w:pos="8306"/>
      </w:tabs>
      <w:snapToGrid w:val="0"/>
      <w:jc w:val="left"/>
    </w:pPr>
    <w:rPr>
      <w:sz w:val="18"/>
      <w:szCs w:val="18"/>
    </w:rPr>
  </w:style>
  <w:style w:type="paragraph" w:styleId="25">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spacing w:line="360" w:lineRule="auto"/>
      <w:ind w:firstLine="562" w:firstLineChars="200"/>
    </w:pPr>
    <w:rPr>
      <w:sz w:val="28"/>
      <w:szCs w:val="20"/>
    </w:rPr>
  </w:style>
  <w:style w:type="paragraph" w:styleId="27">
    <w:name w:val="toc 4"/>
    <w:basedOn w:val="1"/>
    <w:next w:val="1"/>
    <w:qFormat/>
    <w:uiPriority w:val="39"/>
    <w:pPr>
      <w:ind w:left="600" w:leftChars="600"/>
    </w:pPr>
    <w:rPr>
      <w:rFonts w:ascii="Calibri" w:hAnsi="Calibri"/>
      <w:szCs w:val="22"/>
    </w:rPr>
  </w:style>
  <w:style w:type="paragraph" w:styleId="28">
    <w:name w:val="Subtitle"/>
    <w:basedOn w:val="1"/>
    <w:next w:val="1"/>
    <w:link w:val="63"/>
    <w:qFormat/>
    <w:locked/>
    <w:uiPriority w:val="0"/>
    <w:pPr>
      <w:spacing w:before="240" w:after="60" w:line="312" w:lineRule="auto"/>
      <w:ind w:firstLine="562" w:firstLineChars="200"/>
      <w:jc w:val="center"/>
      <w:outlineLvl w:val="1"/>
    </w:pPr>
    <w:rPr>
      <w:rFonts w:ascii="Cambria" w:hAnsi="Cambria"/>
      <w:b/>
      <w:kern w:val="28"/>
      <w:sz w:val="32"/>
      <w:szCs w:val="20"/>
    </w:rPr>
  </w:style>
  <w:style w:type="paragraph" w:styleId="29">
    <w:name w:val="toc 6"/>
    <w:basedOn w:val="1"/>
    <w:next w:val="1"/>
    <w:qFormat/>
    <w:uiPriority w:val="39"/>
    <w:pPr>
      <w:ind w:left="1000" w:leftChars="1000"/>
    </w:pPr>
    <w:rPr>
      <w:rFonts w:ascii="Calibri" w:hAnsi="Calibri"/>
      <w:szCs w:val="22"/>
    </w:rPr>
  </w:style>
  <w:style w:type="paragraph" w:styleId="30">
    <w:name w:val="Body Text Indent 3"/>
    <w:link w:val="73"/>
    <w:qFormat/>
    <w:uiPriority w:val="0"/>
    <w:pPr>
      <w:widowControl w:val="0"/>
      <w:ind w:left="304" w:leftChars="304" w:firstLine="193" w:firstLineChars="193"/>
      <w:jc w:val="both"/>
    </w:pPr>
    <w:rPr>
      <w:rFonts w:ascii="Calibri" w:hAnsi="Calibri" w:eastAsia="宋体" w:cs="宋体"/>
      <w:kern w:val="2"/>
      <w:sz w:val="32"/>
      <w:szCs w:val="24"/>
      <w:lang w:val="en-US" w:eastAsia="zh-CN" w:bidi="ar-SA"/>
    </w:rPr>
  </w:style>
  <w:style w:type="paragraph" w:styleId="31">
    <w:name w:val="toc 2"/>
    <w:basedOn w:val="1"/>
    <w:next w:val="1"/>
    <w:qFormat/>
    <w:uiPriority w:val="39"/>
    <w:pPr>
      <w:spacing w:line="360" w:lineRule="auto"/>
      <w:ind w:left="420" w:leftChars="200" w:firstLine="562" w:firstLineChars="200"/>
    </w:pPr>
    <w:rPr>
      <w:sz w:val="28"/>
      <w:szCs w:val="20"/>
    </w:rPr>
  </w:style>
  <w:style w:type="paragraph" w:styleId="32">
    <w:name w:val="toc 9"/>
    <w:basedOn w:val="1"/>
    <w:next w:val="1"/>
    <w:qFormat/>
    <w:uiPriority w:val="39"/>
    <w:pPr>
      <w:ind w:left="1600" w:leftChars="1600"/>
    </w:pPr>
    <w:rPr>
      <w:rFonts w:ascii="Calibri" w:hAnsi="Calibri"/>
      <w:szCs w:val="22"/>
    </w:rPr>
  </w:style>
  <w:style w:type="paragraph" w:styleId="33">
    <w:name w:val="Normal (Web)"/>
    <w:basedOn w:val="1"/>
    <w:next w:val="1"/>
    <w:qFormat/>
    <w:uiPriority w:val="99"/>
    <w:pPr>
      <w:spacing w:beforeAutospacing="1" w:afterAutospacing="1"/>
      <w:jc w:val="left"/>
    </w:pPr>
    <w:rPr>
      <w:rFonts w:ascii="Calibri" w:hAnsi="Calibri"/>
      <w:kern w:val="0"/>
      <w:sz w:val="24"/>
      <w:szCs w:val="24"/>
    </w:rPr>
  </w:style>
  <w:style w:type="paragraph" w:styleId="34">
    <w:name w:val="Title"/>
    <w:basedOn w:val="1"/>
    <w:next w:val="1"/>
    <w:link w:val="64"/>
    <w:qFormat/>
    <w:locked/>
    <w:uiPriority w:val="0"/>
    <w:pPr>
      <w:spacing w:before="240" w:after="60" w:line="360" w:lineRule="auto"/>
      <w:ind w:firstLine="562" w:firstLineChars="200"/>
      <w:jc w:val="center"/>
      <w:outlineLvl w:val="0"/>
    </w:pPr>
    <w:rPr>
      <w:rFonts w:ascii="Cambria" w:hAnsi="Cambria"/>
      <w:b/>
      <w:kern w:val="0"/>
      <w:sz w:val="32"/>
      <w:szCs w:val="20"/>
    </w:rPr>
  </w:style>
  <w:style w:type="paragraph" w:styleId="35">
    <w:name w:val="Body Text First Indent"/>
    <w:basedOn w:val="15"/>
    <w:link w:val="70"/>
    <w:unhideWhenUsed/>
    <w:qFormat/>
    <w:uiPriority w:val="99"/>
    <w:pPr>
      <w:ind w:firstLine="420" w:firstLineChars="100"/>
    </w:pPr>
    <w:rPr>
      <w:szCs w:val="21"/>
    </w:rPr>
  </w:style>
  <w:style w:type="paragraph" w:styleId="36">
    <w:name w:val="Body Text First Indent 2"/>
    <w:basedOn w:val="16"/>
    <w:next w:val="1"/>
    <w:link w:val="51"/>
    <w:unhideWhenUsed/>
    <w:qFormat/>
    <w:uiPriority w:val="0"/>
    <w:pPr>
      <w:ind w:firstLine="420" w:firstLineChars="200"/>
    </w:pPr>
    <w:rPr>
      <w:rFonts w:ascii="Calibri" w:hAnsi="Calibri"/>
      <w:szCs w:val="24"/>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0">
    <w:name w:val="Strong"/>
    <w:basedOn w:val="39"/>
    <w:qFormat/>
    <w:locked/>
    <w:uiPriority w:val="0"/>
    <w:rPr>
      <w:b/>
    </w:rPr>
  </w:style>
  <w:style w:type="character" w:styleId="41">
    <w:name w:val="page number"/>
    <w:basedOn w:val="42"/>
    <w:qFormat/>
    <w:uiPriority w:val="0"/>
  </w:style>
  <w:style w:type="character" w:customStyle="1" w:styleId="42">
    <w:name w:val="默认段落字体1"/>
    <w:qFormat/>
    <w:uiPriority w:val="99"/>
  </w:style>
  <w:style w:type="character" w:styleId="43">
    <w:name w:val="FollowedHyperlink"/>
    <w:qFormat/>
    <w:uiPriority w:val="0"/>
    <w:rPr>
      <w:color w:val="800080"/>
      <w:u w:val="single"/>
    </w:rPr>
  </w:style>
  <w:style w:type="character" w:styleId="44">
    <w:name w:val="Emphasis"/>
    <w:qFormat/>
    <w:locked/>
    <w:uiPriority w:val="0"/>
    <w:rPr>
      <w:b/>
      <w:bCs/>
      <w:i/>
      <w:iCs/>
      <w:color w:val="5A5A5A"/>
    </w:rPr>
  </w:style>
  <w:style w:type="character" w:styleId="45">
    <w:name w:val="Hyperlink"/>
    <w:unhideWhenUsed/>
    <w:qFormat/>
    <w:uiPriority w:val="99"/>
    <w:rPr>
      <w:color w:val="0563C1"/>
      <w:u w:val="single"/>
    </w:rPr>
  </w:style>
  <w:style w:type="paragraph" w:customStyle="1" w:styleId="46">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47">
    <w:name w:val="页脚 Char"/>
    <w:basedOn w:val="39"/>
    <w:link w:val="24"/>
    <w:qFormat/>
    <w:uiPriority w:val="99"/>
    <w:rPr>
      <w:rFonts w:ascii="Times New Roman" w:hAnsi="Times New Roman"/>
      <w:sz w:val="18"/>
      <w:szCs w:val="18"/>
    </w:rPr>
  </w:style>
  <w:style w:type="character" w:customStyle="1" w:styleId="48">
    <w:name w:val="页眉 Char"/>
    <w:basedOn w:val="39"/>
    <w:link w:val="25"/>
    <w:qFormat/>
    <w:uiPriority w:val="99"/>
    <w:rPr>
      <w:rFonts w:ascii="Times New Roman" w:hAnsi="Times New Roman"/>
      <w:sz w:val="18"/>
      <w:szCs w:val="18"/>
    </w:rPr>
  </w:style>
  <w:style w:type="character" w:customStyle="1" w:styleId="49">
    <w:name w:val="正文文本 Char"/>
    <w:basedOn w:val="39"/>
    <w:link w:val="15"/>
    <w:qFormat/>
    <w:uiPriority w:val="99"/>
    <w:rPr>
      <w:rFonts w:ascii="Times New Roman" w:hAnsi="Times New Roman"/>
      <w:kern w:val="2"/>
      <w:sz w:val="21"/>
      <w:szCs w:val="24"/>
    </w:rPr>
  </w:style>
  <w:style w:type="character" w:customStyle="1" w:styleId="50">
    <w:name w:val="正文文本缩进 Char"/>
    <w:basedOn w:val="39"/>
    <w:link w:val="16"/>
    <w:semiHidden/>
    <w:qFormat/>
    <w:uiPriority w:val="99"/>
    <w:rPr>
      <w:rFonts w:ascii="Times New Roman" w:hAnsi="Times New Roman"/>
      <w:kern w:val="2"/>
      <w:sz w:val="21"/>
      <w:szCs w:val="21"/>
    </w:rPr>
  </w:style>
  <w:style w:type="character" w:customStyle="1" w:styleId="51">
    <w:name w:val="正文首行缩进 2 Char"/>
    <w:basedOn w:val="50"/>
    <w:link w:val="36"/>
    <w:qFormat/>
    <w:uiPriority w:val="99"/>
    <w:rPr>
      <w:szCs w:val="24"/>
    </w:rPr>
  </w:style>
  <w:style w:type="character" w:customStyle="1" w:styleId="52">
    <w:name w:val="日期 Char"/>
    <w:basedOn w:val="39"/>
    <w:link w:val="21"/>
    <w:semiHidden/>
    <w:qFormat/>
    <w:uiPriority w:val="99"/>
    <w:rPr>
      <w:rFonts w:ascii="Times New Roman" w:hAnsi="Times New Roman"/>
      <w:kern w:val="2"/>
      <w:sz w:val="21"/>
      <w:szCs w:val="21"/>
    </w:rPr>
  </w:style>
  <w:style w:type="character" w:customStyle="1" w:styleId="53">
    <w:name w:val="标题 1 Char"/>
    <w:basedOn w:val="39"/>
    <w:link w:val="3"/>
    <w:qFormat/>
    <w:uiPriority w:val="0"/>
    <w:rPr>
      <w:rFonts w:cs="宋体" w:eastAsiaTheme="majorEastAsia"/>
      <w:b/>
      <w:bCs/>
      <w:kern w:val="44"/>
      <w:sz w:val="28"/>
      <w:szCs w:val="32"/>
    </w:rPr>
  </w:style>
  <w:style w:type="character" w:customStyle="1" w:styleId="54">
    <w:name w:val="标题 2 Char"/>
    <w:basedOn w:val="39"/>
    <w:link w:val="4"/>
    <w:qFormat/>
    <w:uiPriority w:val="0"/>
    <w:rPr>
      <w:rFonts w:ascii="Arial" w:hAnsi="Arial" w:eastAsiaTheme="majorEastAsia"/>
      <w:b/>
      <w:bCs/>
      <w:kern w:val="2"/>
      <w:sz w:val="28"/>
      <w:szCs w:val="32"/>
    </w:rPr>
  </w:style>
  <w:style w:type="character" w:customStyle="1" w:styleId="55">
    <w:name w:val="标题 3 Char"/>
    <w:basedOn w:val="39"/>
    <w:link w:val="5"/>
    <w:qFormat/>
    <w:uiPriority w:val="0"/>
    <w:rPr>
      <w:rFonts w:ascii="Times New Roman" w:hAnsi="Times New Roman"/>
      <w:kern w:val="2"/>
      <w:sz w:val="28"/>
    </w:rPr>
  </w:style>
  <w:style w:type="character" w:customStyle="1" w:styleId="56">
    <w:name w:val="标题 4 Char"/>
    <w:basedOn w:val="39"/>
    <w:link w:val="6"/>
    <w:qFormat/>
    <w:uiPriority w:val="0"/>
    <w:rPr>
      <w:rFonts w:ascii="Arial" w:hAnsi="Arial"/>
      <w:kern w:val="2"/>
      <w:sz w:val="28"/>
    </w:rPr>
  </w:style>
  <w:style w:type="character" w:customStyle="1" w:styleId="57">
    <w:name w:val="标题 5 Char"/>
    <w:basedOn w:val="39"/>
    <w:link w:val="7"/>
    <w:qFormat/>
    <w:uiPriority w:val="0"/>
    <w:rPr>
      <w:rFonts w:ascii="Times New Roman" w:hAnsi="Times New Roman"/>
      <w:b/>
      <w:kern w:val="2"/>
      <w:sz w:val="28"/>
    </w:rPr>
  </w:style>
  <w:style w:type="character" w:customStyle="1" w:styleId="58">
    <w:name w:val="标题 6 Char"/>
    <w:basedOn w:val="39"/>
    <w:link w:val="8"/>
    <w:qFormat/>
    <w:uiPriority w:val="0"/>
    <w:rPr>
      <w:rFonts w:ascii="Arial" w:hAnsi="Arial" w:eastAsia="黑体"/>
      <w:b/>
      <w:kern w:val="2"/>
      <w:sz w:val="24"/>
    </w:rPr>
  </w:style>
  <w:style w:type="character" w:customStyle="1" w:styleId="59">
    <w:name w:val="标题 7 Char"/>
    <w:basedOn w:val="39"/>
    <w:link w:val="9"/>
    <w:qFormat/>
    <w:uiPriority w:val="0"/>
    <w:rPr>
      <w:rFonts w:ascii="Times New Roman" w:hAnsi="Times New Roman"/>
      <w:b/>
      <w:kern w:val="2"/>
      <w:sz w:val="24"/>
    </w:rPr>
  </w:style>
  <w:style w:type="character" w:customStyle="1" w:styleId="60">
    <w:name w:val="标题 8 Char"/>
    <w:basedOn w:val="39"/>
    <w:link w:val="10"/>
    <w:qFormat/>
    <w:uiPriority w:val="0"/>
    <w:rPr>
      <w:rFonts w:ascii="Arial" w:hAnsi="Arial" w:eastAsia="黑体"/>
      <w:kern w:val="2"/>
      <w:sz w:val="24"/>
    </w:rPr>
  </w:style>
  <w:style w:type="character" w:customStyle="1" w:styleId="61">
    <w:name w:val="标题 9 Char"/>
    <w:basedOn w:val="39"/>
    <w:link w:val="11"/>
    <w:qFormat/>
    <w:uiPriority w:val="0"/>
    <w:rPr>
      <w:rFonts w:ascii="Arial" w:hAnsi="Arial" w:eastAsia="黑体"/>
      <w:kern w:val="2"/>
      <w:sz w:val="21"/>
    </w:rPr>
  </w:style>
  <w:style w:type="character" w:customStyle="1" w:styleId="62">
    <w:name w:val="批注文字 Char"/>
    <w:basedOn w:val="39"/>
    <w:link w:val="14"/>
    <w:qFormat/>
    <w:uiPriority w:val="0"/>
    <w:rPr>
      <w:rFonts w:ascii="Times New Roman" w:hAnsi="Times New Roman"/>
      <w:kern w:val="2"/>
      <w:sz w:val="28"/>
    </w:rPr>
  </w:style>
  <w:style w:type="character" w:customStyle="1" w:styleId="63">
    <w:name w:val="副标题 Char"/>
    <w:basedOn w:val="39"/>
    <w:link w:val="28"/>
    <w:qFormat/>
    <w:uiPriority w:val="0"/>
    <w:rPr>
      <w:rFonts w:ascii="Cambria" w:hAnsi="Cambria"/>
      <w:b/>
      <w:kern w:val="28"/>
      <w:sz w:val="32"/>
    </w:rPr>
  </w:style>
  <w:style w:type="character" w:customStyle="1" w:styleId="64">
    <w:name w:val="标题 Char"/>
    <w:basedOn w:val="39"/>
    <w:link w:val="34"/>
    <w:qFormat/>
    <w:uiPriority w:val="0"/>
    <w:rPr>
      <w:rFonts w:ascii="Cambria" w:hAnsi="Cambria"/>
      <w:b/>
      <w:sz w:val="32"/>
    </w:rPr>
  </w:style>
  <w:style w:type="paragraph" w:styleId="65">
    <w:name w:val="List Paragraph"/>
    <w:basedOn w:val="1"/>
    <w:qFormat/>
    <w:uiPriority w:val="34"/>
    <w:pPr>
      <w:spacing w:line="360" w:lineRule="auto"/>
      <w:ind w:firstLine="420" w:firstLineChars="200"/>
    </w:pPr>
    <w:rPr>
      <w:sz w:val="28"/>
      <w:szCs w:val="20"/>
    </w:rPr>
  </w:style>
  <w:style w:type="paragraph" w:customStyle="1" w:styleId="66">
    <w:name w:val="WPSOffice手动目录 1"/>
    <w:qFormat/>
    <w:uiPriority w:val="0"/>
    <w:rPr>
      <w:rFonts w:ascii="Times New Roman" w:hAnsi="Times New Roman" w:eastAsia="宋体" w:cs="Times New Roman"/>
      <w:lang w:val="en-US" w:eastAsia="zh-CN" w:bidi="ar-SA"/>
    </w:rPr>
  </w:style>
  <w:style w:type="paragraph" w:customStyle="1" w:styleId="6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68">
    <w:name w:val="批注框文本 Char"/>
    <w:basedOn w:val="39"/>
    <w:link w:val="23"/>
    <w:qFormat/>
    <w:uiPriority w:val="0"/>
    <w:rPr>
      <w:rFonts w:ascii="Times New Roman" w:hAnsi="Times New Roman"/>
      <w:kern w:val="2"/>
      <w:sz w:val="18"/>
      <w:szCs w:val="18"/>
    </w:rPr>
  </w:style>
  <w:style w:type="character" w:styleId="69">
    <w:name w:val="Placeholder Text"/>
    <w:basedOn w:val="39"/>
    <w:unhideWhenUsed/>
    <w:qFormat/>
    <w:uiPriority w:val="99"/>
    <w:rPr>
      <w:color w:val="808080"/>
    </w:rPr>
  </w:style>
  <w:style w:type="character" w:customStyle="1" w:styleId="70">
    <w:name w:val="正文首行缩进 Char"/>
    <w:basedOn w:val="49"/>
    <w:link w:val="35"/>
    <w:qFormat/>
    <w:uiPriority w:val="99"/>
    <w:rPr>
      <w:szCs w:val="21"/>
    </w:rPr>
  </w:style>
  <w:style w:type="character" w:customStyle="1" w:styleId="71">
    <w:name w:val="纯文本 Char"/>
    <w:basedOn w:val="39"/>
    <w:link w:val="19"/>
    <w:qFormat/>
    <w:uiPriority w:val="0"/>
    <w:rPr>
      <w:rFonts w:ascii="宋体"/>
      <w:kern w:val="2"/>
      <w:sz w:val="21"/>
    </w:rPr>
  </w:style>
  <w:style w:type="character" w:customStyle="1" w:styleId="72">
    <w:name w:val="正文文本缩进 2 Char"/>
    <w:basedOn w:val="39"/>
    <w:link w:val="22"/>
    <w:qFormat/>
    <w:uiPriority w:val="0"/>
    <w:rPr>
      <w:rFonts w:ascii="Times New Roman" w:hAnsi="Times New Roman"/>
      <w:kern w:val="2"/>
      <w:sz w:val="21"/>
      <w:szCs w:val="21"/>
    </w:rPr>
  </w:style>
  <w:style w:type="character" w:customStyle="1" w:styleId="73">
    <w:name w:val="正文文本缩进 3 Char"/>
    <w:basedOn w:val="39"/>
    <w:link w:val="30"/>
    <w:qFormat/>
    <w:uiPriority w:val="0"/>
    <w:rPr>
      <w:rFonts w:cs="宋体"/>
      <w:kern w:val="2"/>
      <w:sz w:val="32"/>
      <w:szCs w:val="24"/>
    </w:rPr>
  </w:style>
  <w:style w:type="paragraph" w:customStyle="1" w:styleId="74">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5">
    <w:name w:val="二级无"/>
    <w:basedOn w:val="1"/>
    <w:qFormat/>
    <w:uiPriority w:val="99"/>
    <w:pPr>
      <w:widowControl/>
      <w:jc w:val="left"/>
      <w:outlineLvl w:val="3"/>
    </w:pPr>
    <w:rPr>
      <w:rFonts w:ascii="宋体" w:hAnsi="Calibri"/>
      <w:kern w:val="0"/>
      <w:sz w:val="20"/>
    </w:rPr>
  </w:style>
  <w:style w:type="paragraph" w:customStyle="1" w:styleId="76">
    <w:name w:val="章标题"/>
    <w:next w:val="1"/>
    <w:qFormat/>
    <w:uiPriority w:val="99"/>
    <w:pPr>
      <w:spacing w:beforeLines="100"/>
      <w:jc w:val="both"/>
      <w:outlineLvl w:val="1"/>
    </w:pPr>
    <w:rPr>
      <w:rFonts w:ascii="黑体" w:hAnsi="Times New Roman" w:eastAsia="黑体" w:cs="Times New Roman"/>
      <w:sz w:val="21"/>
      <w:szCs w:val="22"/>
      <w:lang w:val="en-US" w:eastAsia="zh-CN" w:bidi="ar-SA"/>
    </w:rPr>
  </w:style>
  <w:style w:type="paragraph" w:customStyle="1" w:styleId="77">
    <w:name w:val="一级无"/>
    <w:basedOn w:val="1"/>
    <w:qFormat/>
    <w:uiPriority w:val="99"/>
    <w:pPr>
      <w:widowControl/>
      <w:jc w:val="left"/>
      <w:outlineLvl w:val="2"/>
    </w:pPr>
    <w:rPr>
      <w:rFonts w:ascii="宋体" w:hAnsi="Calibri"/>
    </w:rPr>
  </w:style>
  <w:style w:type="character" w:customStyle="1" w:styleId="78">
    <w:name w:val="Body Text Char"/>
    <w:qFormat/>
    <w:locked/>
    <w:uiPriority w:val="99"/>
    <w:rPr>
      <w:rFonts w:ascii="Calibri" w:hAnsi="Calibri"/>
      <w:kern w:val="2"/>
      <w:sz w:val="24"/>
    </w:rPr>
  </w:style>
  <w:style w:type="character" w:customStyle="1" w:styleId="79">
    <w:name w:val="Body Text Char1"/>
    <w:semiHidden/>
    <w:qFormat/>
    <w:locked/>
    <w:uiPriority w:val="99"/>
    <w:rPr>
      <w:rFonts w:cs="Times New Roman"/>
      <w:sz w:val="24"/>
      <w:szCs w:val="24"/>
    </w:rPr>
  </w:style>
  <w:style w:type="character" w:customStyle="1" w:styleId="80">
    <w:name w:val="不明显强调1"/>
    <w:qFormat/>
    <w:uiPriority w:val="0"/>
    <w:rPr>
      <w:i/>
      <w:iCs/>
      <w:color w:val="5A5A5A"/>
    </w:rPr>
  </w:style>
  <w:style w:type="character" w:customStyle="1" w:styleId="81">
    <w:name w:val="明显强调1"/>
    <w:qFormat/>
    <w:uiPriority w:val="0"/>
    <w:rPr>
      <w:b/>
      <w:bCs/>
      <w:i/>
      <w:iCs/>
      <w:color w:val="4F81BD"/>
      <w:sz w:val="22"/>
      <w:szCs w:val="22"/>
    </w:rPr>
  </w:style>
  <w:style w:type="character" w:customStyle="1" w:styleId="82">
    <w:name w:val="apple-converted-space"/>
    <w:basedOn w:val="39"/>
    <w:qFormat/>
    <w:uiPriority w:val="0"/>
  </w:style>
  <w:style w:type="character" w:customStyle="1" w:styleId="83">
    <w:name w:val="不明显参考1"/>
    <w:qFormat/>
    <w:uiPriority w:val="0"/>
    <w:rPr>
      <w:color w:val="auto"/>
      <w:u w:val="single" w:color="9BBB59"/>
    </w:rPr>
  </w:style>
  <w:style w:type="paragraph" w:customStyle="1" w:styleId="84">
    <w:name w:val="sl正文文本"/>
    <w:qFormat/>
    <w:uiPriority w:val="0"/>
    <w:pPr>
      <w:widowControl w:val="0"/>
      <w:spacing w:line="520" w:lineRule="exact"/>
      <w:ind w:firstLine="200" w:firstLineChars="200"/>
      <w:jc w:val="both"/>
    </w:pPr>
    <w:rPr>
      <w:rFonts w:ascii="宋体" w:hAnsi="Calibri" w:eastAsia="宋体" w:cs="Times New Roman"/>
      <w:kern w:val="2"/>
      <w:sz w:val="28"/>
      <w:lang w:val="en-US" w:eastAsia="zh-CN" w:bidi="ar-SA"/>
    </w:rPr>
  </w:style>
  <w:style w:type="paragraph" w:customStyle="1" w:styleId="85">
    <w:name w:val="封面标准文稿编辑信息"/>
    <w:qFormat/>
    <w:uiPriority w:val="0"/>
    <w:pPr>
      <w:spacing w:line="180" w:lineRule="exact"/>
      <w:jc w:val="center"/>
    </w:pPr>
    <w:rPr>
      <w:rFonts w:ascii="宋体" w:hAnsi="Times New Roman" w:eastAsia="宋体" w:cs="Times New Roman"/>
      <w:sz w:val="21"/>
      <w:szCs w:val="22"/>
      <w:lang w:val="en-US" w:eastAsia="zh-CN" w:bidi="ar-SA"/>
    </w:rPr>
  </w:style>
  <w:style w:type="paragraph" w:customStyle="1" w:styleId="86">
    <w:name w:val="正文 + 仿宋_GB2312"/>
    <w:basedOn w:val="1"/>
    <w:qFormat/>
    <w:uiPriority w:val="0"/>
    <w:pPr>
      <w:adjustRightInd w:val="0"/>
      <w:snapToGrid w:val="0"/>
      <w:spacing w:line="300" w:lineRule="auto"/>
      <w:ind w:firstLine="560" w:firstLineChars="200"/>
    </w:pPr>
    <w:rPr>
      <w:rFonts w:ascii="仿宋_GB2312" w:hAnsi="Calibri" w:eastAsia="仿宋_GB2312"/>
      <w:sz w:val="28"/>
      <w:szCs w:val="28"/>
    </w:rPr>
  </w:style>
  <w:style w:type="paragraph" w:customStyle="1" w:styleId="87">
    <w:name w:val="普通(网站)1"/>
    <w:next w:val="24"/>
    <w:qFormat/>
    <w:uiPriority w:val="0"/>
    <w:pPr>
      <w:spacing w:before="100" w:beforeAutospacing="1" w:after="100" w:afterAutospacing="1"/>
    </w:pPr>
    <w:rPr>
      <w:rFonts w:ascii="宋体" w:hAnsi="Calibri" w:eastAsia="宋体" w:cs="Times New Roman"/>
      <w:kern w:val="2"/>
      <w:sz w:val="24"/>
      <w:lang w:val="en-US" w:eastAsia="zh-CN" w:bidi="ar-SA"/>
    </w:rPr>
  </w:style>
  <w:style w:type="character" w:customStyle="1" w:styleId="88">
    <w:name w:val="正文文本缩进 2 Char1"/>
    <w:link w:val="22"/>
    <w:qFormat/>
    <w:uiPriority w:val="0"/>
    <w:rPr>
      <w:kern w:val="2"/>
      <w:sz w:val="21"/>
    </w:rPr>
  </w:style>
  <w:style w:type="paragraph" w:customStyle="1" w:styleId="89">
    <w:name w:val="正文1"/>
    <w:basedOn w:val="1"/>
    <w:qFormat/>
    <w:uiPriority w:val="0"/>
    <w:pPr>
      <w:tabs>
        <w:tab w:val="left" w:pos="0"/>
      </w:tabs>
      <w:spacing w:line="320" w:lineRule="exact"/>
      <w:ind w:firstLine="128" w:firstLineChars="128"/>
    </w:pPr>
    <w:rPr>
      <w:rFonts w:ascii="宋体" w:hAnsi="宋体"/>
      <w:szCs w:val="24"/>
    </w:rPr>
  </w:style>
  <w:style w:type="paragraph" w:customStyle="1" w:styleId="90">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样式 样式 正文 + 首行缩进:  1.28 字符 + 首行缩进:  1.28 字符"/>
    <w:basedOn w:val="92"/>
    <w:qFormat/>
    <w:uiPriority w:val="0"/>
    <w:pPr>
      <w:tabs>
        <w:tab w:val="left" w:pos="0"/>
      </w:tabs>
      <w:ind w:firstLine="200" w:firstLineChars="200"/>
    </w:pPr>
  </w:style>
  <w:style w:type="paragraph" w:customStyle="1" w:styleId="92">
    <w:name w:val="样式 正文 + 首行缩进:  1.28 字符"/>
    <w:basedOn w:val="89"/>
    <w:qFormat/>
    <w:uiPriority w:val="0"/>
    <w:pPr>
      <w:ind w:firstLine="269"/>
    </w:pPr>
    <w:rPr>
      <w:rFonts w:cs="宋体"/>
      <w:sz w:val="24"/>
      <w:szCs w:val="20"/>
    </w:rPr>
  </w:style>
  <w:style w:type="paragraph" w:styleId="93">
    <w:name w:val="Intense Quote"/>
    <w:basedOn w:val="1"/>
    <w:next w:val="1"/>
    <w:link w:val="94"/>
    <w:qFormat/>
    <w:uiPriority w:val="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szCs w:val="24"/>
      <w:lang w:eastAsia="en-US"/>
    </w:rPr>
  </w:style>
  <w:style w:type="character" w:customStyle="1" w:styleId="94">
    <w:name w:val="明显引用 Char"/>
    <w:basedOn w:val="39"/>
    <w:link w:val="93"/>
    <w:qFormat/>
    <w:uiPriority w:val="0"/>
    <w:rPr>
      <w:rFonts w:ascii="Cambria" w:hAnsi="Cambria"/>
      <w:i/>
      <w:iCs/>
      <w:color w:val="FFFFFF"/>
      <w:sz w:val="24"/>
      <w:szCs w:val="24"/>
      <w:shd w:val="clear" w:color="auto" w:fill="4F81BD"/>
      <w:lang w:eastAsia="en-US"/>
    </w:rPr>
  </w:style>
  <w:style w:type="paragraph" w:customStyle="1" w:styleId="95">
    <w:name w:val="31295129515"/>
    <w:basedOn w:val="1"/>
    <w:qFormat/>
    <w:uiPriority w:val="0"/>
    <w:pPr>
      <w:widowControl/>
      <w:jc w:val="left"/>
    </w:pPr>
    <w:rPr>
      <w:rFonts w:ascii="Arial" w:hAnsi="Arial" w:cs="Arial"/>
      <w:kern w:val="0"/>
      <w:sz w:val="18"/>
      <w:szCs w:val="18"/>
    </w:rPr>
  </w:style>
  <w:style w:type="paragraph" w:styleId="96">
    <w:name w:val="No Spacing"/>
    <w:basedOn w:val="1"/>
    <w:qFormat/>
    <w:uiPriority w:val="0"/>
    <w:pPr>
      <w:widowControl/>
      <w:jc w:val="left"/>
    </w:pPr>
    <w:rPr>
      <w:rFonts w:ascii="Calibri" w:hAnsi="Calibri"/>
      <w:kern w:val="0"/>
      <w:sz w:val="22"/>
      <w:szCs w:val="22"/>
      <w:lang w:eastAsia="en-US"/>
    </w:rPr>
  </w:style>
  <w:style w:type="paragraph" w:customStyle="1" w:styleId="97">
    <w:name w:val="p0"/>
    <w:qFormat/>
    <w:uiPriority w:val="0"/>
    <w:rPr>
      <w:rFonts w:ascii="Calibri" w:hAnsi="Calibri" w:eastAsia="宋体" w:cs="Times New Roman"/>
      <w:sz w:val="21"/>
      <w:lang w:val="en-US" w:eastAsia="zh-CN" w:bidi="ar-SA"/>
    </w:rPr>
  </w:style>
  <w:style w:type="paragraph" w:styleId="98">
    <w:name w:val="Quote"/>
    <w:basedOn w:val="1"/>
    <w:next w:val="1"/>
    <w:link w:val="99"/>
    <w:qFormat/>
    <w:uiPriority w:val="0"/>
    <w:pPr>
      <w:widowControl/>
      <w:ind w:firstLine="360"/>
      <w:jc w:val="left"/>
    </w:pPr>
    <w:rPr>
      <w:rFonts w:ascii="Cambria" w:hAnsi="Cambria"/>
      <w:i/>
      <w:iCs/>
      <w:color w:val="5A5A5A"/>
      <w:kern w:val="0"/>
      <w:sz w:val="22"/>
      <w:szCs w:val="22"/>
      <w:lang w:eastAsia="en-US"/>
    </w:rPr>
  </w:style>
  <w:style w:type="character" w:customStyle="1" w:styleId="99">
    <w:name w:val="引用 Char"/>
    <w:basedOn w:val="39"/>
    <w:link w:val="98"/>
    <w:qFormat/>
    <w:uiPriority w:val="0"/>
    <w:rPr>
      <w:rFonts w:ascii="Cambria" w:hAnsi="Cambria"/>
      <w:i/>
      <w:iCs/>
      <w:color w:val="5A5A5A"/>
      <w:sz w:val="22"/>
      <w:szCs w:val="22"/>
      <w:lang w:eastAsia="en-US"/>
    </w:rPr>
  </w:style>
  <w:style w:type="paragraph" w:customStyle="1" w:styleId="100">
    <w:name w:val="评价正文"/>
    <w:basedOn w:val="19"/>
    <w:qFormat/>
    <w:uiPriority w:val="0"/>
    <w:pPr>
      <w:ind w:firstLine="200" w:firstLineChars="200"/>
    </w:pPr>
    <w:rPr>
      <w:rFonts w:cs="Courier New"/>
      <w:kern w:val="0"/>
      <w:sz w:val="28"/>
      <w:szCs w:val="28"/>
    </w:rPr>
  </w:style>
  <w:style w:type="paragraph" w:customStyle="1" w:styleId="101">
    <w:name w:val="1（一）"/>
    <w:basedOn w:val="1"/>
    <w:next w:val="1"/>
    <w:qFormat/>
    <w:uiPriority w:val="0"/>
    <w:pPr>
      <w:spacing w:line="500" w:lineRule="exact"/>
      <w:ind w:firstLine="200" w:firstLineChars="200"/>
      <w:outlineLvl w:val="3"/>
    </w:pPr>
    <w:rPr>
      <w:rFonts w:ascii="Calibri" w:hAnsi="Calibri"/>
      <w:b/>
      <w:sz w:val="28"/>
      <w:szCs w:val="24"/>
    </w:rPr>
  </w:style>
  <w:style w:type="paragraph" w:customStyle="1" w:styleId="102">
    <w:name w:val="正文（我）"/>
    <w:basedOn w:val="1"/>
    <w:qFormat/>
    <w:uiPriority w:val="0"/>
    <w:pPr>
      <w:adjustRightInd w:val="0"/>
      <w:snapToGrid w:val="0"/>
      <w:jc w:val="left"/>
    </w:pPr>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543</Words>
  <Characters>3097</Characters>
  <Lines>25</Lines>
  <Paragraphs>7</Paragraphs>
  <TotalTime>7</TotalTime>
  <ScaleCrop>false</ScaleCrop>
  <LinksUpToDate>false</LinksUpToDate>
  <CharactersWithSpaces>3633</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2021-12-03T19:55:00Z</dcterms:created>
  <dc:creator>Administrator</dc:creator>
  <cp:lastModifiedBy>Administrator</cp:lastModifiedBy>
  <cp:lastPrinted>2022-07-28T03:02:00Z</cp:lastPrinted>
  <dcterms:modified xsi:type="dcterms:W3CDTF">2023-10-23T09:20:09Z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