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 w:line="440" w:lineRule="exact"/>
        <w:ind w:firstLine="450" w:firstLineChars="150"/>
        <w:rPr>
          <w:rFonts w:ascii="华文彩云" w:eastAsia="华文彩云"/>
          <w:b/>
          <w:sz w:val="30"/>
          <w:szCs w:val="30"/>
        </w:rPr>
      </w:pPr>
      <w:r>
        <w:rPr>
          <w:rFonts w:hint="eastAsia" w:ascii="华文彩云" w:eastAsia="华文彩云"/>
          <w:b/>
          <w:sz w:val="30"/>
          <w:szCs w:val="30"/>
          <w:lang w:eastAsia="zh-CN"/>
        </w:rPr>
        <w:t>沙湾市</w:t>
      </w:r>
      <w:r>
        <w:rPr>
          <w:rFonts w:hint="eastAsia" w:ascii="华文彩云" w:eastAsia="华文彩云"/>
          <w:b/>
          <w:sz w:val="30"/>
          <w:szCs w:val="30"/>
        </w:rPr>
        <w:t>行政服务中心竭诚为您服务</w:t>
      </w:r>
    </w:p>
    <w:p>
      <w:pPr>
        <w:pStyle w:val="4"/>
        <w:widowControl w:val="0"/>
        <w:spacing w:before="0" w:beforeAutospacing="0" w:after="0" w:afterAutospacing="0" w:line="280" w:lineRule="exac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一、申请人的权利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（一）知情权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对所需办理事项要求提供办理程序、申请条件、办理时限、收费标准及</w:t>
      </w:r>
    </w:p>
    <w:p>
      <w:pPr>
        <w:pStyle w:val="4"/>
        <w:widowControl w:val="0"/>
        <w:spacing w:before="0" w:beforeAutospacing="0" w:after="0" w:afterAutospacing="0"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法规依据，以及答复申请人的政策和业务咨询。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（二）一次性被告知权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对申请事项所需提交的相关材料一次性向申请人完整的告知清楚。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（三）接受服务的权利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对职责内的事项，向申请人提供便捷、高效、规范的服务。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（四）限时办理的权利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对申请事项在承诺时间内办结。因特殊原因造成在承诺时限内无法办理</w:t>
      </w:r>
    </w:p>
    <w:p>
      <w:pPr>
        <w:pStyle w:val="4"/>
        <w:widowControl w:val="0"/>
        <w:spacing w:before="0" w:beforeAutospacing="0" w:after="0" w:afterAutospacing="0"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完成的，向申请人提前告知。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（五）监督权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对窗口工作人员各类违规行为，通过正常渠道进行监督和评议的权利。</w:t>
      </w:r>
    </w:p>
    <w:p>
      <w:pPr>
        <w:pStyle w:val="4"/>
        <w:widowControl w:val="0"/>
        <w:spacing w:before="0" w:beforeAutospacing="0" w:after="0" w:afterAutospacing="0" w:line="280" w:lineRule="exac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二、申请人的义务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（一）提供真实、齐全、有效的基础资料（表格、文件、证件等）。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（二）按照规定交纳相关费用。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（三）尊重窗口工作人员劳动，配合窗口工作人员依法行政。</w:t>
      </w:r>
    </w:p>
    <w:p>
      <w:pPr>
        <w:pStyle w:val="4"/>
        <w:widowControl w:val="0"/>
        <w:spacing w:before="0" w:beforeAutospacing="0" w:after="0" w:afterAutospacing="0" w:line="280" w:lineRule="exac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三、申请人可以投诉的理由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（一）工作人员没有向您提供办理某一事项的基本程序、申请条件、办理</w:t>
      </w:r>
    </w:p>
    <w:p>
      <w:pPr>
        <w:pStyle w:val="4"/>
        <w:widowControl w:val="0"/>
        <w:spacing w:before="0" w:beforeAutospacing="0" w:after="0" w:afterAutospacing="0"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时限、收费标准及依据。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（二）工作人员没有一次性告知办理事项需提交的材料及涉及的其它窗口。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（三）正常情况下，申请人等候十五分钟没有见到办事窗口工作人员。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（四）在承诺时限内，工作人员没有办理完成申请的事项，也没有提前向</w:t>
      </w:r>
    </w:p>
    <w:p>
      <w:pPr>
        <w:pStyle w:val="4"/>
        <w:widowControl w:val="0"/>
        <w:spacing w:before="0" w:beforeAutospacing="0" w:after="0" w:afterAutospacing="0"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当事人解释存在的特殊原因。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（五）应该由窗口工作人员内部协调办理的事宜，要求申请人来回跑办。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（六）工作人员有强行指定供应商、指定产品和指定服务（如评估、测量等</w:t>
      </w:r>
    </w:p>
    <w:p>
      <w:pPr>
        <w:pStyle w:val="4"/>
        <w:widowControl w:val="0"/>
        <w:spacing w:before="0" w:beforeAutospacing="0" w:after="0" w:afterAutospacing="0"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中介机构）单位等行为。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（七）工作人员有推诿、扯皮、刁难、摊派或者吃、拿、卡、要、报等行为。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（八）工作人员有擅自增加前置条件和审批环节的行为。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（九）工作人员有擅自设立收费项目、提高收费标准或者搭车收费等行为。</w:t>
      </w:r>
    </w:p>
    <w:p>
      <w:pPr>
        <w:pStyle w:val="4"/>
        <w:widowControl w:val="0"/>
        <w:spacing w:before="0" w:beforeAutospacing="0" w:after="0" w:afterAutospacing="0" w:line="280" w:lineRule="exact"/>
        <w:ind w:firstLine="354" w:firstLineChars="196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  <w:lang w:eastAsia="zh-CN"/>
        </w:rPr>
        <w:t>沙湾市</w:t>
      </w:r>
      <w:r>
        <w:rPr>
          <w:rFonts w:hint="eastAsia"/>
          <w:b/>
          <w:sz w:val="18"/>
          <w:szCs w:val="18"/>
        </w:rPr>
        <w:t>纪委监察局效能投诉中心电话： 0993－6021751  0993－6029924</w:t>
      </w:r>
    </w:p>
    <w:p>
      <w:pPr>
        <w:widowControl/>
        <w:spacing w:line="600" w:lineRule="exact"/>
        <w:ind w:firstLine="1966" w:firstLineChars="445"/>
        <w:rPr>
          <w:rFonts w:ascii="黑体" w:hAnsi="黑体" w:eastAsia="黑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  <w:lang w:eastAsia="zh-CN"/>
        </w:rPr>
        <w:t>沙湾市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</w:rPr>
        <w:t>行政服务中心</w:t>
      </w:r>
    </w:p>
    <w:p>
      <w:pPr>
        <w:widowControl/>
        <w:spacing w:line="600" w:lineRule="exact"/>
        <w:jc w:val="center"/>
        <w:rPr>
          <w:rFonts w:ascii="黑体" w:hAnsi="黑体" w:eastAsia="黑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</w:rPr>
        <w:t xml:space="preserve">    办事服务指南</w:t>
      </w:r>
    </w:p>
    <w:p>
      <w:pPr>
        <w:spacing w:line="660" w:lineRule="exact"/>
        <w:ind w:firstLine="1101" w:firstLineChars="250"/>
        <w:rPr>
          <w:rFonts w:ascii="华文琥珀" w:hAnsi="华文楷体" w:eastAsia="华文琥珀"/>
          <w:sz w:val="44"/>
          <w:szCs w:val="44"/>
        </w:rPr>
      </w:pPr>
      <w:r>
        <w:rPr>
          <w:rFonts w:hint="eastAsia" w:ascii="华文琥珀" w:hAnsi="华文楷体" w:eastAsia="华文琥珀" w:cs="宋体"/>
          <w:b/>
          <w:bCs/>
          <w:color w:val="000000"/>
          <w:kern w:val="0"/>
          <w:sz w:val="44"/>
          <w:szCs w:val="44"/>
        </w:rPr>
        <w:t>市场监督管理局窗口</w:t>
      </w:r>
    </w:p>
    <w:p>
      <w:pPr>
        <w:spacing w:line="440" w:lineRule="exact"/>
        <w:ind w:firstLine="1205" w:firstLineChars="500"/>
        <w:rPr>
          <w:b/>
          <w:sz w:val="24"/>
        </w:rPr>
      </w:pPr>
      <w:r>
        <w:rPr>
          <w:rFonts w:hint="eastAsia" w:ascii="宋体" w:hAnsi="宋体"/>
          <w:b/>
          <w:sz w:val="24"/>
        </w:rPr>
        <w:t>●</w:t>
      </w:r>
      <w:r>
        <w:rPr>
          <w:rFonts w:hint="eastAsia"/>
          <w:b/>
          <w:sz w:val="24"/>
        </w:rPr>
        <w:t>食品经营许可登记</w:t>
      </w:r>
      <w:r>
        <w:rPr>
          <w:b/>
          <w:sz w:val="24"/>
        </w:rPr>
        <w:t xml:space="preserve"> </w:t>
      </w:r>
    </w:p>
    <w:p>
      <w:pPr>
        <w:spacing w:line="440" w:lineRule="exact"/>
        <w:ind w:firstLine="1231" w:firstLineChars="511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○</w:t>
      </w:r>
      <w:r>
        <w:rPr>
          <w:rFonts w:hint="eastAsia"/>
          <w:b/>
          <w:sz w:val="24"/>
        </w:rPr>
        <w:t>食品经营变更登记</w:t>
      </w:r>
      <w:r>
        <w:rPr>
          <w:b/>
          <w:sz w:val="24"/>
        </w:rPr>
        <w:t xml:space="preserve"> </w:t>
      </w:r>
      <w:r>
        <w:rPr>
          <w:rFonts w:ascii="Courier New" w:hAnsi="Courier New" w:cs="Courier New"/>
          <w:b/>
          <w:kern w:val="0"/>
          <w:sz w:val="24"/>
        </w:rPr>
        <w:t xml:space="preserve">   </w:t>
      </w:r>
    </w:p>
    <w:p>
      <w:pPr>
        <w:spacing w:line="440" w:lineRule="exact"/>
        <w:ind w:firstLine="1231" w:firstLineChars="511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○</w:t>
      </w:r>
      <w:r>
        <w:rPr>
          <w:rFonts w:hint="eastAsia"/>
          <w:b/>
          <w:sz w:val="24"/>
        </w:rPr>
        <w:t>食品经营注销登记</w:t>
      </w:r>
    </w:p>
    <w:p>
      <w:pPr>
        <w:widowControl/>
        <w:spacing w:line="440" w:lineRule="exact"/>
        <w:ind w:firstLine="949" w:firstLineChars="450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工作时间：周一至周五上班（法定节假日除外）：</w:t>
      </w:r>
    </w:p>
    <w:p>
      <w:pPr>
        <w:widowControl/>
        <w:spacing w:line="440" w:lineRule="exact"/>
        <w:ind w:firstLine="1343" w:firstLineChars="637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夏季：上午（北京时间）10：00－14：00</w:t>
      </w:r>
    </w:p>
    <w:p>
      <w:pPr>
        <w:widowControl/>
        <w:spacing w:line="440" w:lineRule="exact"/>
        <w:ind w:firstLine="949" w:firstLineChars="450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 xml:space="preserve">          下午（北京时间）16：00－20：00</w:t>
      </w:r>
    </w:p>
    <w:p>
      <w:pPr>
        <w:widowControl/>
        <w:spacing w:line="440" w:lineRule="exact"/>
        <w:ind w:firstLine="1343" w:firstLineChars="637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冬季：上午（北京时间）10：00－14：00</w:t>
      </w:r>
    </w:p>
    <w:p>
      <w:pPr>
        <w:widowControl/>
        <w:spacing w:line="440" w:lineRule="exact"/>
        <w:ind w:firstLine="949" w:firstLineChars="450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eastAsia="zh-CN"/>
        </w:rPr>
        <w:t xml:space="preserve"> 下午（北京时间）16：00－20：00</w:t>
      </w:r>
    </w:p>
    <w:p>
      <w:pPr>
        <w:widowControl/>
        <w:spacing w:line="440" w:lineRule="exact"/>
        <w:ind w:firstLine="949" w:firstLineChars="450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中心咨询电话：0993－6028550</w:t>
      </w:r>
    </w:p>
    <w:p>
      <w:pPr>
        <w:widowControl/>
        <w:spacing w:line="440" w:lineRule="exact"/>
        <w:ind w:firstLine="949" w:firstLineChars="450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中心投诉电话：0993－6028500</w:t>
      </w:r>
    </w:p>
    <w:p>
      <w:pPr>
        <w:widowControl/>
        <w:spacing w:line="440" w:lineRule="exact"/>
        <w:ind w:firstLine="949" w:firstLineChars="45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新疆政务服务网：</w:t>
      </w:r>
      <w:r>
        <w:fldChar w:fldCharType="begin"/>
      </w:r>
      <w:r>
        <w:instrText xml:space="preserve"> HYPERLINK "http://zwfw.xinjiang.gov.cn/" </w:instrText>
      </w:r>
      <w:r>
        <w:fldChar w:fldCharType="separate"/>
      </w:r>
      <w:r>
        <w:rPr>
          <w:rStyle w:val="7"/>
          <w:rFonts w:hint="eastAsia" w:ascii="宋体" w:hAnsi="宋体" w:cs="宋体"/>
          <w:color w:val="000000" w:themeColor="text1"/>
          <w:sz w:val="24"/>
        </w:rPr>
        <w:t>http://zwfw.xinjiang.gov.cn/</w:t>
      </w:r>
      <w:r>
        <w:rPr>
          <w:rStyle w:val="7"/>
          <w:rFonts w:hint="eastAsia" w:ascii="宋体" w:hAnsi="宋体" w:cs="宋体"/>
          <w:color w:val="000000" w:themeColor="text1"/>
          <w:sz w:val="24"/>
        </w:rPr>
        <w:fldChar w:fldCharType="end"/>
      </w:r>
    </w:p>
    <w:p>
      <w:pPr>
        <w:widowControl/>
        <w:spacing w:line="440" w:lineRule="exact"/>
        <w:ind w:firstLine="949" w:firstLineChars="450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地    址：新疆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eastAsia="zh-CN"/>
        </w:rPr>
        <w:t>沙湾市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世纪大道18号</w:t>
      </w:r>
    </w:p>
    <w:p>
      <w:pPr>
        <w:widowControl/>
        <w:spacing w:line="440" w:lineRule="exact"/>
        <w:ind w:firstLine="949" w:firstLineChars="450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邮　　编：832100</w:t>
      </w:r>
    </w:p>
    <w:p>
      <w:pPr>
        <w:widowControl/>
        <w:spacing w:line="340" w:lineRule="exact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jc w:val="left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420" w:firstLineChars="150"/>
        <w:jc w:val="left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420" w:firstLineChars="150"/>
        <w:jc w:val="left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420" w:firstLineChars="150"/>
        <w:jc w:val="left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  <w:t>一、食品经营许可登记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一、事项名称：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食品经营许可登记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二、办事依据：</w:t>
      </w:r>
    </w:p>
    <w:p>
      <w:pPr>
        <w:widowControl/>
        <w:spacing w:line="240" w:lineRule="exact"/>
        <w:ind w:firstLine="360" w:firstLineChars="200"/>
        <w:rPr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《食品经营许可管理办法》（</w:t>
      </w:r>
      <w:r>
        <w:rPr>
          <w:rFonts w:hint="eastAsia"/>
          <w:sz w:val="18"/>
          <w:szCs w:val="18"/>
        </w:rPr>
        <w:t>国家食品药品监督管理总局令第１７</w:t>
      </w:r>
    </w:p>
    <w:p>
      <w:pPr>
        <w:widowControl/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号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）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三、办事程序：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1、中心窗口受理和初审（1个工作日）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2、中心窗口人员（专业科室）对资料进行审核（1个工作日）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3、中心窗口负责人（注册登记科）核准（2个工作日）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4、中心窗口发照（１日内通知申请人）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四、申报材料或前置条件：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1、食品经营许可申请书；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2、营业执照或者其他主体资格证明文件复印件；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3、与食品经营相适应的主要设备设施布局、操作流程等文件  ；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4、食品安全自查、从业人员健康管理、进货查验记录、食品安全事</w:t>
      </w:r>
    </w:p>
    <w:p>
      <w:pPr>
        <w:widowControl/>
        <w:spacing w:line="240" w:lineRule="exact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故处置等保证食品安全的规章制度。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利用自动售货设备从事食品销售的，申请人还应当提交自动售货设</w:t>
      </w:r>
    </w:p>
    <w:p>
      <w:pPr>
        <w:widowControl/>
        <w:spacing w:line="240" w:lineRule="exact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备的产品合格证明、具体放置地点，经营者名称、住所、联系方式、食</w:t>
      </w:r>
    </w:p>
    <w:p>
      <w:pPr>
        <w:widowControl/>
        <w:spacing w:line="240" w:lineRule="exact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品经营许可证的公示方法等材料。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申请人委托他人办理食品经营许可申请的，代理人应当提交授权委</w:t>
      </w:r>
    </w:p>
    <w:p>
      <w:pPr>
        <w:widowControl/>
        <w:spacing w:line="240" w:lineRule="exact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托书以及代理人的身份证明文件。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五、办理时限：</w:t>
      </w:r>
    </w:p>
    <w:p>
      <w:pPr>
        <w:widowControl/>
        <w:spacing w:line="240" w:lineRule="exact"/>
        <w:ind w:firstLine="360" w:firstLineChars="200"/>
        <w:rPr>
          <w:rFonts w:hint="eastAsia" w:ascii="宋体" w:hAnsi="宋体" w:eastAsia="宋体" w:cs="宋体"/>
          <w:bCs/>
          <w:color w:val="000000"/>
          <w:kern w:val="0"/>
          <w:sz w:val="18"/>
          <w:szCs w:val="18"/>
          <w:lang w:eastAsia="zh-CN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法定时限：20个工作日。</w:t>
      </w:r>
      <w:bookmarkStart w:id="0" w:name="_GoBack"/>
      <w:bookmarkEnd w:id="0"/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eastAsia="zh-CN"/>
        </w:rPr>
        <w:t>承诺时限：3个工作日内。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六、办事地点：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行政服务中心市场监督管理局窗口。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七、收费标准及依据：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收费标准：不收费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八、事项类别：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行政许可事项（或非许可审批事项、行政服务事项）。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九、办件类型：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承诺件（在承诺期限内办结和发证）。</w:t>
      </w:r>
    </w:p>
    <w:p>
      <w:pPr>
        <w:widowControl/>
        <w:spacing w:line="240" w:lineRule="exact"/>
        <w:ind w:left="361" w:hanging="361" w:hangingChars="200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十、是否有特别程序；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否。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十一、是否可以网上办理：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可以。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十二、表格下载</w:t>
      </w:r>
    </w:p>
    <w:p>
      <w:pPr>
        <w:widowControl/>
        <w:spacing w:line="240" w:lineRule="exact"/>
        <w:ind w:firstLine="352" w:firstLineChars="196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申请表（及相关表格）。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十三、责任部门、联系和监督电话：</w:t>
      </w:r>
    </w:p>
    <w:p>
      <w:pPr>
        <w:widowControl/>
        <w:spacing w:line="240" w:lineRule="exact"/>
        <w:ind w:firstLine="270" w:firstLineChars="150"/>
        <w:rPr>
          <w:rFonts w:hint="eastAsia" w:ascii="宋体" w:hAnsi="宋体" w:eastAsia="宋体" w:cs="宋体"/>
          <w:bCs/>
          <w:color w:val="000000"/>
          <w:kern w:val="0"/>
          <w:sz w:val="18"/>
          <w:szCs w:val="18"/>
          <w:lang w:eastAsia="zh-CN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1、责任部门：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eastAsia="zh-CN"/>
        </w:rPr>
        <w:t xml:space="preserve"> 市行政服务中心市场监督管理局窗口</w:t>
      </w:r>
    </w:p>
    <w:p>
      <w:pPr>
        <w:widowControl/>
        <w:spacing w:line="240" w:lineRule="exact"/>
        <w:ind w:firstLine="540" w:firstLineChars="3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地    址：新疆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eastAsia="zh-CN"/>
        </w:rPr>
        <w:t>沙湾市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世纪大道18号</w:t>
      </w:r>
    </w:p>
    <w:p>
      <w:pPr>
        <w:widowControl/>
        <w:spacing w:line="240" w:lineRule="exact"/>
        <w:ind w:firstLine="540" w:firstLineChars="3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联系电话：6028527、6028528</w:t>
      </w:r>
    </w:p>
    <w:p>
      <w:pPr>
        <w:widowControl/>
        <w:spacing w:line="240" w:lineRule="exact"/>
        <w:ind w:firstLine="270" w:firstLineChars="15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2、行政许可单位：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eastAsia="zh-CN"/>
        </w:rPr>
        <w:t>沙湾市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市场监督管理局</w:t>
      </w:r>
    </w:p>
    <w:p>
      <w:pPr>
        <w:widowControl/>
        <w:spacing w:line="240" w:lineRule="exact"/>
        <w:ind w:firstLine="540" w:firstLineChars="3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地    址：</w:t>
      </w:r>
      <w:r>
        <w:rPr>
          <w:rFonts w:hint="eastAsia" w:ascii="宋体" w:hAnsi="宋体" w:cs="宋体"/>
          <w:bCs/>
          <w:kern w:val="0"/>
          <w:sz w:val="18"/>
          <w:szCs w:val="18"/>
        </w:rPr>
        <w:t>人民路22号</w:t>
      </w:r>
    </w:p>
    <w:p>
      <w:pPr>
        <w:widowControl/>
        <w:spacing w:line="240" w:lineRule="exact"/>
        <w:ind w:firstLine="540" w:firstLineChars="3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eastAsia="zh-CN"/>
        </w:rPr>
        <w:t>联系电话：6028527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 xml:space="preserve"> </w:t>
      </w:r>
    </w:p>
    <w:p>
      <w:pPr>
        <w:widowControl/>
        <w:spacing w:line="240" w:lineRule="exact"/>
        <w:ind w:firstLine="270" w:firstLineChars="15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3、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eastAsia="zh-CN"/>
        </w:rPr>
        <w:t>沙湾市市场监督管理局监督电话：0993-7273803</w:t>
      </w:r>
    </w:p>
    <w:p>
      <w:pPr>
        <w:widowControl/>
        <w:spacing w:line="240" w:lineRule="exact"/>
        <w:ind w:firstLine="270" w:firstLineChars="15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4、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eastAsia="zh-CN"/>
        </w:rPr>
        <w:t>沙湾市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行政服务中心投诉电话：6028500</w:t>
      </w:r>
    </w:p>
    <w:p>
      <w:pPr>
        <w:pStyle w:val="4"/>
        <w:widowControl w:val="0"/>
        <w:spacing w:before="0" w:beforeAutospacing="0" w:after="0" w:afterAutospacing="0" w:line="240" w:lineRule="exact"/>
        <w:jc w:val="center"/>
        <w:rPr>
          <w:rFonts w:ascii="华文彩云" w:eastAsia="华文彩云"/>
          <w:b/>
          <w:sz w:val="18"/>
          <w:szCs w:val="18"/>
        </w:rPr>
      </w:pPr>
    </w:p>
    <w:p>
      <w:pPr>
        <w:pStyle w:val="4"/>
        <w:widowControl w:val="0"/>
        <w:spacing w:before="0" w:beforeAutospacing="0" w:after="0" w:afterAutospacing="0" w:line="240" w:lineRule="exact"/>
        <w:rPr>
          <w:rFonts w:ascii="华文彩云" w:eastAsia="华文彩云"/>
          <w:b/>
          <w:sz w:val="18"/>
          <w:szCs w:val="18"/>
        </w:rPr>
      </w:pPr>
      <w:r>
        <w:rPr>
          <w:rFonts w:hint="eastAsia" w:ascii="华文彩云" w:eastAsia="华文彩云"/>
          <w:b/>
          <w:sz w:val="18"/>
          <w:szCs w:val="18"/>
        </w:rPr>
        <w:t xml:space="preserve">                     </w:t>
      </w:r>
      <w:r>
        <w:rPr>
          <w:rFonts w:hint="eastAsia"/>
          <w:b/>
          <w:color w:val="000000"/>
          <w:szCs w:val="21"/>
        </w:rPr>
        <w:t>设立登记行政许可流程图</w:t>
      </w:r>
    </w:p>
    <w:p>
      <w:pPr>
        <w:pStyle w:val="4"/>
        <w:widowControl w:val="0"/>
        <w:spacing w:before="0" w:beforeAutospacing="0" w:after="0" w:afterAutospacing="0" w:line="240" w:lineRule="exact"/>
        <w:jc w:val="both"/>
        <w:rPr>
          <w:rFonts w:ascii="华文彩云" w:eastAsia="华文彩云"/>
          <w:b/>
          <w:sz w:val="18"/>
          <w:szCs w:val="18"/>
        </w:rPr>
      </w:pPr>
      <w:r>
        <w:rPr>
          <w:rFonts w:hint="eastAsia" w:ascii="华文彩云" w:eastAsia="华文彩云"/>
          <w:b/>
          <w:sz w:val="18"/>
          <w:szCs w:val="18"/>
        </w:rPr>
        <w:t xml:space="preserve">               </w:t>
      </w:r>
    </w:p>
    <w:p>
      <w:pPr>
        <w:pStyle w:val="4"/>
        <w:widowControl w:val="0"/>
        <w:spacing w:before="0" w:beforeAutospacing="0" w:after="0" w:afterAutospacing="0" w:line="240" w:lineRule="exact"/>
        <w:jc w:val="center"/>
        <w:rPr>
          <w:rFonts w:ascii="华文彩云" w:eastAsia="华文彩云"/>
          <w:b/>
          <w:sz w:val="18"/>
          <w:szCs w:val="18"/>
        </w:rPr>
      </w:pPr>
      <w:r>
        <w:rPr>
          <w:sz w:val="18"/>
        </w:rPr>
        <w:pict>
          <v:shape id="文本框 119" o:spid="_x0000_s1045" o:spt="202" type="#_x0000_t202" style="position:absolute;left:0pt;margin-left:58.4pt;margin-top:3.2pt;height:25.45pt;width:51.7pt;z-index:251678720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tabs>
                      <w:tab w:val="left" w:pos="420"/>
                      <w:tab w:val="left" w:pos="840"/>
                      <w:tab w:val="left" w:pos="3126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补齐材料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sz w:val="18"/>
        </w:rPr>
        <w:pict>
          <v:shape id="文本框 120" o:spid="_x0000_s1026" o:spt="202" type="#_x0000_t202" style="position:absolute;left:0pt;margin-left:130.4pt;margin-top:2.45pt;height:24pt;width:64.55pt;mso-wrap-distance-bottom:0pt;mso-wrap-distance-left:9pt;mso-wrap-distance-right:9pt;mso-wrap-distance-top:0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申请</w:t>
                  </w:r>
                </w:p>
              </w:txbxContent>
            </v:textbox>
            <w10:wrap type="square"/>
          </v:shape>
        </w:pict>
      </w:r>
      <w:r>
        <w:rPr>
          <w:rFonts w:hint="eastAsia" w:ascii="华文彩云" w:eastAsia="华文彩云"/>
          <w:b/>
          <w:sz w:val="18"/>
          <w:szCs w:val="18"/>
        </w:rPr>
        <w:t xml:space="preserve">  </w:t>
      </w:r>
    </w:p>
    <w:p>
      <w:pPr>
        <w:pStyle w:val="4"/>
        <w:widowControl w:val="0"/>
        <w:spacing w:before="0" w:beforeAutospacing="0" w:after="0" w:afterAutospacing="0" w:line="280" w:lineRule="exact"/>
        <w:jc w:val="both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直线 123" o:spid="_x0000_s1046" o:spt="20" style="position:absolute;left:0pt;margin-left:104.9pt;margin-top:3.2pt;height:0.05pt;width:26.25pt;z-index:251679744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30"/>
        </w:rPr>
        <w:pict>
          <v:line id="直线 121" o:spid="_x0000_s1044" o:spt="20" style="position:absolute;left:0pt;flip:y;margin-left:25.4pt;margin-top:3.25pt;height:0.05pt;width:37.5pt;z-index:25167769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0"/>
        </w:rPr>
        <w:pict>
          <v:line id="直线 122" o:spid="_x0000_s1043" o:spt="20" style="position:absolute;left:0pt;flip:x y;margin-left:24.65pt;margin-top:3.15pt;height:26.3pt;width:0.05pt;z-index:25167667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华文彩云" w:eastAsia="华文彩云"/>
          <w:b/>
          <w:sz w:val="30"/>
          <w:szCs w:val="30"/>
        </w:rPr>
        <w:t xml:space="preserve">             </w:t>
      </w:r>
    </w:p>
    <w:p>
      <w:pPr>
        <w:pStyle w:val="4"/>
        <w:widowControl w:val="0"/>
        <w:spacing w:before="0" w:beforeAutospacing="0" w:after="0" w:afterAutospacing="0" w:line="280" w:lineRule="exact"/>
        <w:jc w:val="both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直线 124" o:spid="_x0000_s1028" o:spt="20" style="position:absolute;left:0pt;margin-left:164.15pt;margin-top:0.95pt;height:17.25pt;width:0.05pt;z-index:251661312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hint="eastAsia" w:ascii="华文彩云" w:eastAsia="华文彩云"/>
          <w:b/>
          <w:sz w:val="30"/>
          <w:szCs w:val="30"/>
        </w:rPr>
        <w:t xml:space="preserve">          </w: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pict>
          <v:shape id="_x0000_s1054" o:spid="_x0000_s1054" o:spt="109" type="#_x0000_t109" style="position:absolute;left:0pt;margin-left:-6.15pt;margin-top:0.35pt;height:32.15pt;width:81.6pt;z-index:251687936;v-text-anchor:middle;mso-width-relative:page;mso-height-relative:page;" coordsize="21600,21600">
            <v:path/>
            <v:fill focussize="0,0"/>
            <v:stroke weight="0.25pt" joinstyle="round"/>
            <v:imagedata o:title=""/>
            <o:lock v:ext="edit"/>
            <v:textbox>
              <w:txbxContent>
                <w:p>
                  <w:pPr>
                    <w:tabs>
                      <w:tab w:val="left" w:pos="420"/>
                      <w:tab w:val="left" w:pos="840"/>
                      <w:tab w:val="left" w:pos="3126"/>
                    </w:tabs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退回材料，一次性告知需补齐材料</w:t>
                  </w:r>
                </w:p>
              </w:txbxContent>
            </v:textbox>
          </v:shape>
        </w:pict>
      </w:r>
      <w:r>
        <w:rPr>
          <w:sz w:val="30"/>
        </w:rPr>
        <w:pict>
          <v:shape id="文本框 125" o:spid="_x0000_s1027" o:spt="202" type="#_x0000_t202" style="position:absolute;left:0pt;margin-left:128.9pt;margin-top:3.7pt;height:23.95pt;width:69pt;mso-wrap-distance-bottom:0pt;mso-wrap-distance-left:9pt;mso-wrap-distance-right:9pt;mso-wrap-distance-top:0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提交材料</w:t>
                  </w:r>
                </w:p>
              </w:txbxContent>
            </v:textbox>
            <w10:wrap type="square"/>
          </v:shape>
        </w:pict>
      </w:r>
      <w:r>
        <w:rPr>
          <w:rFonts w:hint="eastAsia" w:ascii="华文彩云" w:eastAsia="华文彩云"/>
          <w:b/>
          <w:sz w:val="30"/>
          <w:szCs w:val="30"/>
        </w:rPr>
        <w:t xml:space="preserve">              </w: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直线 127" o:spid="_x0000_s1029" o:spt="20" style="position:absolute;left:0pt;margin-left:161.9pt;margin-top:12.2pt;height:17.25pt;width:0.05pt;z-index:251662336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直线 126" o:spid="_x0000_s1042" o:spt="20" style="position:absolute;left:0pt;flip:y;margin-left:24.65pt;margin-top:4.2pt;height:23.25pt;width:0.05pt;z-index:251675648;mso-width-relative:page;mso-height-relative:page;" coordsize="21600,21600">
            <v:path arrowok="t"/>
            <v:fill focussize="0,0"/>
            <v:stroke weight="0.25pt" endarrow="open"/>
            <v:imagedata o:title=""/>
            <o:lock v:ext="edit"/>
          </v:line>
        </w:pict>
      </w:r>
      <w:r>
        <w:rPr>
          <w:sz w:val="30"/>
        </w:rPr>
        <w:pict>
          <v:shape id="文本框 128" o:spid="_x0000_s1030" o:spt="202" type="#_x0000_t202" style="position:absolute;left:0pt;margin-left:123.75pt;margin-top:13.95pt;height:24.75pt;width:80.95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受理、审核</w:t>
                  </w:r>
                </w:p>
              </w:txbxContent>
            </v:textbox>
          </v:shap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直线 134" o:spid="_x0000_s1041" o:spt="20" style="position:absolute;left:0pt;margin-left:99.65pt;margin-top:13.45pt;height:0.05pt;width:21.75pt;z-index:25167462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0"/>
        </w:rPr>
        <w:pict>
          <v:shape id="文本框 132" o:spid="_x0000_s1040" o:spt="202" type="#_x0000_t202" style="position:absolute;left:0pt;margin-left:56.9pt;margin-top:0.7pt;height:21.75pt;width:54pt;z-index:251673600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18"/>
                      <w:szCs w:val="18"/>
                    </w:rPr>
                    <w:t>材料不全</w:t>
                  </w:r>
                </w:p>
              </w:txbxContent>
            </v:textbox>
          </v:shape>
        </w:pict>
      </w:r>
      <w:r>
        <w:rPr>
          <w:sz w:val="30"/>
        </w:rPr>
        <w:pict>
          <v:line id="直线 130" o:spid="_x0000_s1049" o:spt="20" style="position:absolute;left:0pt;flip:y;margin-left:285.7pt;margin-top:12.7pt;height:0.8pt;width:48.7pt;z-index:2516828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0"/>
        </w:rPr>
        <w:pict>
          <v:shape id="文本框 131" o:spid="_x0000_s1048" o:spt="202" type="#_x0000_t202" style="position:absolute;left:0pt;margin-left:225.7pt;margin-top:0.65pt;height:20.3pt;width:66.65pt;z-index:251681792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18"/>
                      <w:szCs w:val="18"/>
                    </w:rPr>
                    <w:t>不符合条件件</w:t>
                  </w:r>
                </w:p>
              </w:txbxContent>
            </v:textbox>
          </v:shape>
        </w:pict>
      </w:r>
      <w:r>
        <w:rPr>
          <w:sz w:val="30"/>
        </w:rPr>
        <w:pict>
          <v:line id="直线 129" o:spid="_x0000_s1050" o:spt="20" style="position:absolute;left:0pt;flip:x;margin-left:333.65pt;margin-top:11.95pt;height:66.75pt;width:0.1pt;z-index:2516838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0"/>
        </w:rPr>
        <w:pict>
          <v:line id="直线 133" o:spid="_x0000_s1047" o:spt="20" style="position:absolute;left:0pt;flip:y;margin-left:206.15pt;margin-top:11.95pt;height:0.05pt;width:24pt;z-index:25168076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0"/>
        </w:rPr>
        <w:pict>
          <v:line id="直线 135" o:spid="_x0000_s1039" o:spt="20" style="position:absolute;left:0pt;flip:x;margin-left:21.65pt;margin-top:13.45pt;height:0.05pt;width:66pt;z-index:251672576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hint="eastAsia" w:ascii="华文彩云" w:eastAsia="华文彩云"/>
          <w:b/>
          <w:sz w:val="30"/>
          <w:szCs w:val="30"/>
        </w:rPr>
        <w:t xml:space="preserve">               </w: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直线 136" o:spid="_x0000_s1031" o:spt="20" style="position:absolute;left:0pt;margin-left:164.15pt;margin-top:1.2pt;height:53.2pt;width:0.05pt;z-index:251664384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shape id="文本框 137" o:spid="_x0000_s1032" o:spt="202" type="#_x0000_t202" style="position:absolute;left:0pt;margin-left:109.45pt;margin-top:2.95pt;height:22.5pt;width:122.2pt;z-index:251665408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tabs>
                      <w:tab w:val="left" w:pos="420"/>
                      <w:tab w:val="left" w:pos="840"/>
                      <w:tab w:val="left" w:pos="3126"/>
                    </w:tabs>
                    <w:ind w:firstLine="180" w:firstLineChars="10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材料齐全，符合条件</w:t>
                  </w:r>
                </w:p>
                <w:p/>
              </w:txbxContent>
            </v:textbox>
          </v:shap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pict>
          <v:shape id="_x0000_s1051" o:spid="_x0000_s1051" o:spt="109" type="#_x0000_t109" style="position:absolute;left:0pt;margin-left:301.55pt;margin-top:11.6pt;height:30.95pt;width:65.1pt;z-index:251684864;v-text-anchor:middle;mso-width-relative:page;mso-height-relative:page;" coordsize="21600,21600">
            <v:path/>
            <v:fill focussize="0,0"/>
            <v:stroke weight="0.25pt" joinstyle="round"/>
            <v:imagedata o:title=""/>
            <o:lock v:ext="edit"/>
            <v:textbox>
              <w:txbxContent>
                <w:p>
                  <w:pPr>
                    <w:tabs>
                      <w:tab w:val="left" w:pos="420"/>
                      <w:tab w:val="left" w:pos="840"/>
                      <w:tab w:val="left" w:pos="3126"/>
                    </w:tabs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说明理由并退回材料</w:t>
                  </w:r>
                </w:p>
              </w:txbxContent>
            </v:textbox>
          </v:shape>
        </w:pict>
      </w:r>
      <w:r>
        <w:rPr>
          <w:sz w:val="30"/>
        </w:rPr>
        <w:pict>
          <v:shape id="文本框 139" o:spid="_x0000_s1033" o:spt="202" type="#_x0000_t202" style="position:absolute;left:0pt;margin-left:134.15pt;margin-top:12.5pt;height:24pt;width:67.55pt;z-index:2516664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tabs>
                      <w:tab w:val="left" w:pos="420"/>
                      <w:tab w:val="left" w:pos="840"/>
                      <w:tab w:val="left" w:pos="3126"/>
                    </w:tabs>
                    <w:ind w:firstLine="420" w:firstLineChars="200"/>
                  </w:pPr>
                  <w:r>
                    <w:rPr>
                      <w:rFonts w:hint="eastAsia"/>
                    </w:rPr>
                    <w:t>制证</w:t>
                  </w:r>
                </w:p>
                <w:p/>
              </w:txbxContent>
            </v:textbox>
          </v:shap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shape id="文本框 142" o:spid="_x0000_s1038" o:spt="202" type="#_x0000_t202" style="position:absolute;left:0pt;margin-left:75.65pt;margin-top:11.7pt;height:31.3pt;width:187.55pt;z-index:251671552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tabs>
                      <w:tab w:val="left" w:pos="420"/>
                      <w:tab w:val="left" w:pos="840"/>
                      <w:tab w:val="left" w:pos="3126"/>
                    </w:tabs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自受理之日五个工作日内通过受理窗口领取，也可以采用邮寄快递方式寄送</w:t>
                  </w:r>
                </w:p>
                <w:p/>
              </w:txbxContent>
            </v:textbox>
          </v:shape>
        </w:pict>
      </w:r>
      <w:r>
        <w:rPr>
          <w:sz w:val="30"/>
        </w:rPr>
        <w:pict>
          <v:line id="直线 140" o:spid="_x0000_s1034" o:spt="20" style="position:absolute;left:0pt;flip:x;margin-left:170.85pt;margin-top:0.55pt;height:57.75pt;width:0.75pt;z-index:251667456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30"/>
        </w:rPr>
        <w:pict>
          <v:line id="直线 141" o:spid="_x0000_s1052" o:spt="20" style="position:absolute;left:0pt;flip:x;margin-left:333.7pt;margin-top:3.45pt;height:60.7pt;width:0.7pt;z-index:2516858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hint="eastAsia" w:ascii="华文彩云" w:eastAsia="华文彩云"/>
          <w:b/>
          <w:sz w:val="30"/>
          <w:szCs w:val="30"/>
        </w:rPr>
      </w:pP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shape id="文本框 143" o:spid="_x0000_s1035" o:spt="202" type="#_x0000_t202" style="position:absolute;left:0pt;margin-left:134.2pt;margin-top:2.3pt;height:21.75pt;width:72.75pt;z-index:2516684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送达</w:t>
                  </w:r>
                </w:p>
              </w:txbxContent>
            </v:textbox>
          </v:shap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直线 145" o:spid="_x0000_s1036" o:spt="20" style="position:absolute;left:0pt;margin-left:170.15pt;margin-top:10.05pt;height:18pt;width:0.7pt;z-index:251669504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30"/>
        </w:rPr>
        <w:pict>
          <v:line id="直线 144" o:spid="_x0000_s1053" o:spt="20" style="position:absolute;left:0pt;flip:x;margin-left:209.15pt;margin-top:7.45pt;height:0.05pt;width:126.75pt;z-index:251686912;mso-width-relative:page;mso-height-relative:page;" coordsize="21600,21600">
            <v:path arrowok="t"/>
            <v:fill focussize="0,0"/>
            <v:stroke weight="0.25pt" endarrow="open"/>
            <v:imagedata o:title=""/>
            <o:lock v:ext="edit"/>
          </v:lin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shape id="文本框 146" o:spid="_x0000_s1037" o:spt="202" type="#_x0000_t202" style="position:absolute;left:0pt;margin-left:136.45pt;margin-top:14.05pt;height:21.75pt;width:72.7pt;mso-wrap-distance-bottom:0pt;mso-wrap-distance-left:9pt;mso-wrap-distance-right:9pt;mso-wrap-distance-top:0pt;z-index:25167052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420" w:firstLineChars="200"/>
                    <w:jc w:val="left"/>
                  </w:pPr>
                  <w:r>
                    <w:rPr>
                      <w:rFonts w:hint="eastAsia"/>
                    </w:rPr>
                    <w:t>办结</w:t>
                  </w:r>
                </w:p>
              </w:txbxContent>
            </v:textbox>
            <w10:wrap type="square"/>
          </v:shap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</w:p>
    <w:p>
      <w:pPr>
        <w:widowControl/>
        <w:spacing w:line="240" w:lineRule="exact"/>
        <w:rPr>
          <w:rFonts w:ascii="宋体" w:hAnsi="宋体" w:cs="宋体"/>
          <w:bCs/>
          <w:color w:val="000000"/>
          <w:kern w:val="0"/>
          <w:sz w:val="18"/>
          <w:szCs w:val="18"/>
        </w:rPr>
        <w:sectPr>
          <w:headerReference r:id="rId3" w:type="default"/>
          <w:pgSz w:w="16838" w:h="11906" w:orient="landscape"/>
          <w:pgMar w:top="1259" w:right="1440" w:bottom="935" w:left="1440" w:header="851" w:footer="992" w:gutter="0"/>
          <w:cols w:equalWidth="0" w:num="2">
            <w:col w:w="6766" w:space="425"/>
            <w:col w:w="6766"/>
          </w:cols>
          <w:docGrid w:type="lines" w:linePitch="312" w:charSpace="0"/>
        </w:sectPr>
      </w:pPr>
    </w:p>
    <w:p>
      <w:pPr>
        <w:pStyle w:val="4"/>
        <w:widowControl w:val="0"/>
        <w:spacing w:before="0" w:beforeAutospacing="0" w:after="0" w:afterAutospacing="0" w:line="440" w:lineRule="exact"/>
        <w:ind w:firstLine="450" w:firstLineChars="150"/>
        <w:rPr>
          <w:rFonts w:ascii="华文彩云" w:eastAsia="华文彩云"/>
          <w:b/>
          <w:sz w:val="30"/>
          <w:szCs w:val="30"/>
        </w:rPr>
      </w:pPr>
      <w:r>
        <w:rPr>
          <w:rFonts w:hint="eastAsia" w:ascii="华文彩云" w:eastAsia="华文彩云"/>
          <w:b/>
          <w:sz w:val="30"/>
          <w:szCs w:val="30"/>
          <w:lang w:eastAsia="zh-CN"/>
        </w:rPr>
        <w:t>沙湾市</w:t>
      </w:r>
      <w:r>
        <w:rPr>
          <w:rFonts w:hint="eastAsia" w:ascii="华文彩云" w:eastAsia="华文彩云"/>
          <w:b/>
          <w:sz w:val="30"/>
          <w:szCs w:val="30"/>
        </w:rPr>
        <w:t>行政服务中心竭诚为您服务</w:t>
      </w:r>
    </w:p>
    <w:p>
      <w:pPr>
        <w:pStyle w:val="4"/>
        <w:widowControl w:val="0"/>
        <w:spacing w:before="0" w:beforeAutospacing="0" w:after="0" w:afterAutospacing="0" w:line="280" w:lineRule="exact"/>
        <w:ind w:firstLine="361" w:firstLineChars="20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一、申请人的权利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（一）知情权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对所需办理事项要求提供办理程序、申请条件、办理时限、收费标准及</w:t>
      </w:r>
    </w:p>
    <w:p>
      <w:pPr>
        <w:pStyle w:val="4"/>
        <w:widowControl w:val="0"/>
        <w:spacing w:before="0" w:beforeAutospacing="0" w:after="0" w:afterAutospacing="0"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法规依据，以及答复申请人的政策和业务咨询。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（二）一次性被告知权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对申请事项所需提交的相关材料一次性向申请人完整的告知清楚。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（三）接受服务的权利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对职责内的事项，向申请人提供便捷、高效、规范的服务。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（四）限时办理的权利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对申请事项在承诺时间内办结。因特殊原因造成在承诺时限内无法办理</w:t>
      </w:r>
    </w:p>
    <w:p>
      <w:pPr>
        <w:pStyle w:val="4"/>
        <w:widowControl w:val="0"/>
        <w:spacing w:before="0" w:beforeAutospacing="0" w:after="0" w:afterAutospacing="0"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完成的，向申请人提前告知。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（五）监督权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对窗口工作人员各类违规行为，通过正常渠道进行监督和评议的权利。</w:t>
      </w:r>
    </w:p>
    <w:p>
      <w:pPr>
        <w:pStyle w:val="4"/>
        <w:widowControl w:val="0"/>
        <w:spacing w:before="0" w:beforeAutospacing="0" w:after="0" w:afterAutospacing="0" w:line="280" w:lineRule="exact"/>
        <w:ind w:firstLine="361" w:firstLineChars="20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二、申请人的义务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（一）提供真实、齐全、有效的基础资料（表格、文件、证件等）。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（二）按照规定交纳相关费用。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（三）尊重窗口工作人员劳动，配合窗口工作人员依法行政。</w:t>
      </w:r>
    </w:p>
    <w:p>
      <w:pPr>
        <w:pStyle w:val="4"/>
        <w:widowControl w:val="0"/>
        <w:spacing w:before="0" w:beforeAutospacing="0" w:after="0" w:afterAutospacing="0" w:line="280" w:lineRule="exact"/>
        <w:ind w:firstLine="361" w:firstLineChars="20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三、申请人可以投诉的理由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（一）工作人员没有向您提供办理某一事项的基本程序、申请条件、办</w:t>
      </w:r>
    </w:p>
    <w:p>
      <w:pPr>
        <w:pStyle w:val="4"/>
        <w:widowControl w:val="0"/>
        <w:spacing w:before="0" w:beforeAutospacing="0" w:after="0" w:afterAutospacing="0"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理时限、收费标准及依据。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（二）工作人员没有一次性告知办理事项需提交的材料及涉及的其它窗口。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（三）正常情况下，申请人等候十五分钟没有见到办事窗口工作人员。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（四）在承诺时限内，工作人员没有办理完成申请的事项，也没有提前向</w:t>
      </w:r>
    </w:p>
    <w:p>
      <w:pPr>
        <w:pStyle w:val="4"/>
        <w:widowControl w:val="0"/>
        <w:spacing w:before="0" w:beforeAutospacing="0" w:after="0" w:afterAutospacing="0"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当事人解释存在的特殊原因。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（五）应该由窗口工作人员内部协调办理的事宜，要求申请人来回跑办。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（六）工作人员有强行指定供应商、指定产品和指定服务（如评估、测量</w:t>
      </w:r>
    </w:p>
    <w:p>
      <w:pPr>
        <w:pStyle w:val="4"/>
        <w:widowControl w:val="0"/>
        <w:spacing w:before="0" w:beforeAutospacing="0" w:after="0" w:afterAutospacing="0"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等中介机构）单位等行为。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（七）工作人员有推诿、扯皮、刁难、摊派或者吃、拿、卡、要、报等行为。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（八）工作人员有擅自增加前置条件和审批环节的行为。</w:t>
      </w:r>
    </w:p>
    <w:p>
      <w:pPr>
        <w:pStyle w:val="4"/>
        <w:widowControl w:val="0"/>
        <w:spacing w:before="0" w:beforeAutospacing="0" w:after="0" w:afterAutospacing="0" w:line="28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（九）工作人员有擅自设立收费项目、提高收费标准或者搭车收费等行为。</w:t>
      </w:r>
    </w:p>
    <w:p>
      <w:pPr>
        <w:pStyle w:val="4"/>
        <w:widowControl w:val="0"/>
        <w:spacing w:before="0" w:beforeAutospacing="0" w:after="0" w:afterAutospacing="0" w:line="280" w:lineRule="exact"/>
        <w:ind w:firstLine="354" w:firstLineChars="196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  <w:lang w:eastAsia="zh-CN"/>
        </w:rPr>
        <w:t>沙湾市</w:t>
      </w:r>
      <w:r>
        <w:rPr>
          <w:rFonts w:hint="eastAsia"/>
          <w:b/>
          <w:sz w:val="18"/>
          <w:szCs w:val="18"/>
        </w:rPr>
        <w:t>纪委监察局效能投诉中心电话： 0993－6021751  0993－6029924</w:t>
      </w:r>
    </w:p>
    <w:p>
      <w:pPr>
        <w:widowControl/>
        <w:spacing w:line="600" w:lineRule="exact"/>
        <w:ind w:firstLine="1740" w:firstLineChars="394"/>
        <w:rPr>
          <w:rFonts w:ascii="黑体" w:hAnsi="黑体" w:eastAsia="黑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  <w:lang w:eastAsia="zh-CN"/>
        </w:rPr>
        <w:t>沙湾市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</w:rPr>
        <w:t>行政服务中心</w:t>
      </w:r>
    </w:p>
    <w:p>
      <w:pPr>
        <w:widowControl/>
        <w:spacing w:line="600" w:lineRule="exact"/>
        <w:jc w:val="center"/>
        <w:rPr>
          <w:rFonts w:ascii="黑体" w:hAnsi="黑体" w:eastAsia="黑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</w:rPr>
        <w:t xml:space="preserve">   办事服务指南</w:t>
      </w:r>
    </w:p>
    <w:p>
      <w:pPr>
        <w:spacing w:line="660" w:lineRule="exact"/>
        <w:ind w:firstLine="1101" w:firstLineChars="250"/>
        <w:rPr>
          <w:rFonts w:ascii="华文琥珀" w:hAnsi="华文楷体" w:eastAsia="华文琥珀"/>
          <w:sz w:val="44"/>
          <w:szCs w:val="44"/>
        </w:rPr>
      </w:pPr>
      <w:r>
        <w:rPr>
          <w:rFonts w:hint="eastAsia" w:ascii="华文琥珀" w:hAnsi="华文楷体" w:eastAsia="华文琥珀" w:cs="宋体"/>
          <w:b/>
          <w:bCs/>
          <w:color w:val="000000"/>
          <w:kern w:val="0"/>
          <w:sz w:val="44"/>
          <w:szCs w:val="44"/>
        </w:rPr>
        <w:t>市场监督管理局窗口</w:t>
      </w:r>
    </w:p>
    <w:p>
      <w:pPr>
        <w:spacing w:line="440" w:lineRule="exact"/>
        <w:ind w:firstLine="1205" w:firstLineChars="500"/>
        <w:rPr>
          <w:b/>
          <w:sz w:val="24"/>
        </w:rPr>
      </w:pPr>
      <w:r>
        <w:rPr>
          <w:rFonts w:hint="eastAsia" w:ascii="宋体" w:hAnsi="宋体"/>
          <w:b/>
          <w:sz w:val="24"/>
        </w:rPr>
        <w:t>○</w:t>
      </w:r>
      <w:r>
        <w:rPr>
          <w:rFonts w:hint="eastAsia"/>
          <w:b/>
          <w:sz w:val="24"/>
        </w:rPr>
        <w:t>食品经营许可登记</w:t>
      </w:r>
      <w:r>
        <w:rPr>
          <w:b/>
          <w:sz w:val="24"/>
        </w:rPr>
        <w:t xml:space="preserve"> </w:t>
      </w:r>
    </w:p>
    <w:p>
      <w:pPr>
        <w:spacing w:line="440" w:lineRule="exact"/>
        <w:ind w:firstLine="1231" w:firstLineChars="511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●</w:t>
      </w:r>
      <w:r>
        <w:rPr>
          <w:rFonts w:hint="eastAsia"/>
          <w:b/>
          <w:sz w:val="24"/>
        </w:rPr>
        <w:t>食品经营变更登记</w:t>
      </w:r>
      <w:r>
        <w:rPr>
          <w:b/>
          <w:sz w:val="24"/>
        </w:rPr>
        <w:t xml:space="preserve"> </w:t>
      </w:r>
      <w:r>
        <w:rPr>
          <w:rFonts w:ascii="Courier New" w:hAnsi="Courier New" w:cs="Courier New"/>
          <w:b/>
          <w:kern w:val="0"/>
          <w:sz w:val="24"/>
        </w:rPr>
        <w:t xml:space="preserve">   </w:t>
      </w:r>
    </w:p>
    <w:p>
      <w:pPr>
        <w:spacing w:line="440" w:lineRule="exact"/>
        <w:ind w:firstLine="1231" w:firstLineChars="511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○</w:t>
      </w:r>
      <w:r>
        <w:rPr>
          <w:rFonts w:hint="eastAsia"/>
          <w:b/>
          <w:sz w:val="24"/>
        </w:rPr>
        <w:t>食品经营注销登记</w:t>
      </w:r>
    </w:p>
    <w:p>
      <w:pPr>
        <w:widowControl/>
        <w:spacing w:line="440" w:lineRule="exact"/>
        <w:ind w:firstLine="949" w:firstLineChars="450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工作时间：周一至周五上班（法定节假日除外）：</w:t>
      </w:r>
    </w:p>
    <w:p>
      <w:pPr>
        <w:widowControl/>
        <w:spacing w:line="440" w:lineRule="exact"/>
        <w:ind w:firstLine="1446" w:firstLineChars="686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夏季：上午（北京时间）10：00－14：00</w:t>
      </w:r>
    </w:p>
    <w:p>
      <w:pPr>
        <w:widowControl/>
        <w:spacing w:line="440" w:lineRule="exact"/>
        <w:ind w:firstLine="949" w:firstLineChars="450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 xml:space="preserve">           下午（北京时间）16：00－20：00</w:t>
      </w:r>
    </w:p>
    <w:p>
      <w:pPr>
        <w:widowControl/>
        <w:spacing w:line="440" w:lineRule="exact"/>
        <w:ind w:firstLine="1446" w:firstLineChars="686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冬季：上午（北京时间）10：00－14：00</w:t>
      </w:r>
    </w:p>
    <w:p>
      <w:pPr>
        <w:widowControl/>
        <w:spacing w:line="440" w:lineRule="exact"/>
        <w:ind w:firstLine="949" w:firstLineChars="450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eastAsia="zh-CN"/>
        </w:rPr>
        <w:t xml:space="preserve"> 下午（北京时间）16：00－20：00</w:t>
      </w:r>
    </w:p>
    <w:p>
      <w:pPr>
        <w:widowControl/>
        <w:spacing w:line="440" w:lineRule="exact"/>
        <w:ind w:firstLine="949" w:firstLineChars="450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中心咨询电话：0993－6028550</w:t>
      </w:r>
    </w:p>
    <w:p>
      <w:pPr>
        <w:widowControl/>
        <w:spacing w:line="440" w:lineRule="exact"/>
        <w:ind w:firstLine="949" w:firstLineChars="450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中心投诉电话：0993－6028500</w:t>
      </w:r>
    </w:p>
    <w:p>
      <w:pPr>
        <w:widowControl/>
        <w:spacing w:line="440" w:lineRule="exact"/>
        <w:ind w:firstLine="949" w:firstLineChars="45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新疆政务服务网：</w:t>
      </w:r>
      <w:r>
        <w:fldChar w:fldCharType="begin"/>
      </w:r>
      <w:r>
        <w:instrText xml:space="preserve"> HYPERLINK "http://zwfw.xinjiang.gov.cn/" </w:instrText>
      </w:r>
      <w:r>
        <w:fldChar w:fldCharType="separate"/>
      </w:r>
      <w:r>
        <w:rPr>
          <w:rStyle w:val="7"/>
          <w:rFonts w:hint="eastAsia" w:ascii="宋体" w:hAnsi="宋体" w:cs="宋体"/>
          <w:color w:val="000000" w:themeColor="text1"/>
          <w:sz w:val="24"/>
        </w:rPr>
        <w:t>http://zwfw.xinjiang.gov.cn/</w:t>
      </w:r>
      <w:r>
        <w:rPr>
          <w:rStyle w:val="7"/>
          <w:rFonts w:hint="eastAsia" w:ascii="宋体" w:hAnsi="宋体" w:cs="宋体"/>
          <w:color w:val="000000" w:themeColor="text1"/>
          <w:sz w:val="24"/>
        </w:rPr>
        <w:fldChar w:fldCharType="end"/>
      </w:r>
    </w:p>
    <w:p>
      <w:pPr>
        <w:widowControl/>
        <w:spacing w:line="440" w:lineRule="exact"/>
        <w:ind w:firstLine="949" w:firstLineChars="450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地    址：新疆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eastAsia="zh-CN"/>
        </w:rPr>
        <w:t>沙湾市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世纪大道18号</w:t>
      </w:r>
    </w:p>
    <w:p>
      <w:pPr>
        <w:widowControl/>
        <w:spacing w:line="440" w:lineRule="exact"/>
        <w:ind w:firstLine="949" w:firstLineChars="450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邮　　编：832100</w:t>
      </w:r>
    </w:p>
    <w:p>
      <w:pPr>
        <w:widowControl/>
        <w:spacing w:line="340" w:lineRule="exact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420" w:firstLineChars="150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420" w:firstLineChars="150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420" w:firstLineChars="150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  <w:t>二、食品经营变更登记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一、事项名称：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食品经营变更登记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二、办事依据：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《食品经营许可管理办法》（</w:t>
      </w:r>
      <w:r>
        <w:rPr>
          <w:rFonts w:hint="eastAsia"/>
          <w:sz w:val="18"/>
          <w:szCs w:val="18"/>
        </w:rPr>
        <w:t>国家食品药品监督管理总局令第１７号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）。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三、办事程序：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1、中心窗口受理和初审（1个工作日）；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2、中心窗口人员（专业科室）对资料进行审核（1个工作日）；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3、中心窗口负责人（注册登记科）核准（2个工作日）；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4、中心窗口发照（１日内通知申请人）。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四、申报材料或前置条件：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1、食品经营许可变更申请书；</w:t>
      </w:r>
    </w:p>
    <w:p>
      <w:pPr>
        <w:widowControl/>
        <w:spacing w:line="240" w:lineRule="exact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 xml:space="preserve">    2、食品经营许可证正本、副本；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3、与变更食品经营许可事项有关的其他材料。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五、办理时限：</w:t>
      </w:r>
    </w:p>
    <w:p>
      <w:pPr>
        <w:widowControl/>
        <w:spacing w:line="240" w:lineRule="exact"/>
        <w:ind w:firstLine="360" w:firstLineChars="200"/>
        <w:rPr>
          <w:rFonts w:hint="eastAsia" w:ascii="宋体" w:hAnsi="宋体" w:eastAsia="宋体" w:cs="宋体"/>
          <w:bCs/>
          <w:color w:val="000000"/>
          <w:kern w:val="0"/>
          <w:sz w:val="18"/>
          <w:szCs w:val="18"/>
          <w:lang w:eastAsia="zh-CN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法定时限：20个工作日。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eastAsia="zh-CN"/>
        </w:rPr>
        <w:t>承诺时限：3个工作日内。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六、办事地点：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行政服务中心市场监督管理局窗口。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七、收费标准及依据：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收费标准：不收费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八、事项类别：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行政许可事项（或非许可审批事项、行政服务事项）。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九、办件类型：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承诺件（在承诺期限内办结和发证）。</w:t>
      </w:r>
    </w:p>
    <w:p>
      <w:pPr>
        <w:widowControl/>
        <w:spacing w:line="240" w:lineRule="exact"/>
        <w:ind w:left="361" w:hanging="361" w:hangingChars="200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十、是否有特别程序；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否。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十一、是否可以网上办理：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可以。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十二、表格下载</w:t>
      </w:r>
    </w:p>
    <w:p>
      <w:pPr>
        <w:widowControl/>
        <w:spacing w:line="240" w:lineRule="exact"/>
        <w:ind w:firstLine="352" w:firstLineChars="196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申请表（及相关表格）。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十三、责任部门、联系和监督电话：</w:t>
      </w:r>
    </w:p>
    <w:p>
      <w:pPr>
        <w:widowControl/>
        <w:spacing w:line="240" w:lineRule="exact"/>
        <w:ind w:firstLine="270" w:firstLineChars="150"/>
        <w:rPr>
          <w:rFonts w:hint="eastAsia" w:ascii="宋体" w:hAnsi="宋体" w:eastAsia="宋体" w:cs="宋体"/>
          <w:bCs/>
          <w:color w:val="000000"/>
          <w:kern w:val="0"/>
          <w:sz w:val="18"/>
          <w:szCs w:val="18"/>
          <w:lang w:eastAsia="zh-CN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1、责任部门：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eastAsia="zh-CN"/>
        </w:rPr>
        <w:t xml:space="preserve"> 市行政服务中心市场监督管理局窗口</w:t>
      </w:r>
    </w:p>
    <w:p>
      <w:pPr>
        <w:widowControl/>
        <w:spacing w:line="240" w:lineRule="exact"/>
        <w:ind w:firstLine="540" w:firstLineChars="3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地    址：新疆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eastAsia="zh-CN"/>
        </w:rPr>
        <w:t>沙湾市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世纪大道18号</w:t>
      </w:r>
    </w:p>
    <w:p>
      <w:pPr>
        <w:widowControl/>
        <w:spacing w:line="240" w:lineRule="exact"/>
        <w:ind w:firstLine="540" w:firstLineChars="3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联系电话：6028527、6028528</w:t>
      </w:r>
    </w:p>
    <w:p>
      <w:pPr>
        <w:widowControl/>
        <w:spacing w:line="240" w:lineRule="exact"/>
        <w:ind w:firstLine="270" w:firstLineChars="15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2、行政许可单位：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eastAsia="zh-CN"/>
        </w:rPr>
        <w:t>沙湾市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市场监督管理局</w:t>
      </w:r>
    </w:p>
    <w:p>
      <w:pPr>
        <w:widowControl/>
        <w:spacing w:line="240" w:lineRule="exact"/>
        <w:ind w:firstLine="540" w:firstLineChars="3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地    址：</w:t>
      </w:r>
      <w:r>
        <w:rPr>
          <w:rFonts w:hint="eastAsia" w:ascii="宋体" w:hAnsi="宋体" w:cs="宋体"/>
          <w:bCs/>
          <w:kern w:val="0"/>
          <w:sz w:val="18"/>
          <w:szCs w:val="18"/>
        </w:rPr>
        <w:t>人民路22号</w:t>
      </w:r>
    </w:p>
    <w:p>
      <w:pPr>
        <w:widowControl/>
        <w:spacing w:line="240" w:lineRule="exact"/>
        <w:ind w:firstLine="540" w:firstLineChars="3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联系电话：6028527</w:t>
      </w:r>
    </w:p>
    <w:p>
      <w:pPr>
        <w:widowControl/>
        <w:spacing w:line="240" w:lineRule="exact"/>
        <w:ind w:firstLine="270" w:firstLineChars="15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3、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eastAsia="zh-CN"/>
        </w:rPr>
        <w:t>沙湾市市场监督管理局监督电话：0993-7273803</w:t>
      </w:r>
    </w:p>
    <w:p>
      <w:pPr>
        <w:widowControl/>
        <w:spacing w:line="240" w:lineRule="exact"/>
        <w:ind w:firstLine="270" w:firstLineChars="15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4、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eastAsia="zh-CN"/>
        </w:rPr>
        <w:t>沙湾市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行政服务中心投诉电话：6028500</w:t>
      </w:r>
    </w:p>
    <w:p>
      <w:pPr>
        <w:spacing w:line="240" w:lineRule="exact"/>
        <w:rPr>
          <w:sz w:val="18"/>
          <w:szCs w:val="18"/>
        </w:rPr>
      </w:pPr>
    </w:p>
    <w:p>
      <w:pPr>
        <w:pStyle w:val="4"/>
        <w:widowControl w:val="0"/>
        <w:spacing w:before="0" w:beforeAutospacing="0" w:after="0" w:afterAutospacing="0" w:line="240" w:lineRule="exact"/>
        <w:jc w:val="center"/>
        <w:rPr>
          <w:rFonts w:ascii="华文彩云" w:eastAsia="华文彩云"/>
          <w:b/>
          <w:sz w:val="18"/>
          <w:szCs w:val="18"/>
        </w:rPr>
      </w:pPr>
    </w:p>
    <w:p>
      <w:pPr>
        <w:widowControl/>
        <w:spacing w:line="240" w:lineRule="exact"/>
        <w:ind w:firstLine="2068" w:firstLineChars="981"/>
        <w:rPr>
          <w:rFonts w:ascii="宋体" w:hAnsi="宋体" w:cs="宋体"/>
          <w:b/>
          <w:color w:val="000000"/>
          <w:kern w:val="0"/>
          <w:szCs w:val="21"/>
        </w:rPr>
      </w:pPr>
    </w:p>
    <w:p>
      <w:pPr>
        <w:widowControl/>
        <w:spacing w:line="240" w:lineRule="exact"/>
        <w:ind w:firstLine="2068" w:firstLineChars="981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变更登记行政许可流程图</w:t>
      </w:r>
    </w:p>
    <w:p>
      <w:pPr>
        <w:pStyle w:val="4"/>
        <w:widowControl w:val="0"/>
        <w:spacing w:before="0" w:beforeAutospacing="0" w:after="0" w:afterAutospacing="0" w:line="240" w:lineRule="exact"/>
        <w:jc w:val="both"/>
        <w:rPr>
          <w:rFonts w:ascii="华文彩云" w:eastAsia="华文彩云"/>
          <w:b/>
          <w:sz w:val="18"/>
          <w:szCs w:val="18"/>
        </w:rPr>
      </w:pPr>
      <w:r>
        <w:rPr>
          <w:rFonts w:hint="eastAsia" w:ascii="华文彩云" w:eastAsia="华文彩云"/>
          <w:b/>
          <w:sz w:val="18"/>
          <w:szCs w:val="18"/>
        </w:rPr>
        <w:t xml:space="preserve">               </w:t>
      </w:r>
    </w:p>
    <w:p>
      <w:pPr>
        <w:pStyle w:val="4"/>
        <w:widowControl w:val="0"/>
        <w:spacing w:before="0" w:beforeAutospacing="0" w:after="0" w:afterAutospacing="0" w:line="240" w:lineRule="exact"/>
        <w:jc w:val="center"/>
        <w:rPr>
          <w:rFonts w:ascii="华文彩云" w:eastAsia="华文彩云"/>
          <w:b/>
          <w:sz w:val="18"/>
          <w:szCs w:val="18"/>
        </w:rPr>
      </w:pPr>
      <w:r>
        <w:rPr>
          <w:sz w:val="18"/>
        </w:rPr>
        <w:pict>
          <v:shape id="_x0000_s1074" o:spid="_x0000_s1074" o:spt="202" type="#_x0000_t202" style="position:absolute;left:0pt;margin-left:58.4pt;margin-top:3.2pt;height:25.45pt;width:51.7pt;z-index:251708416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tabs>
                      <w:tab w:val="left" w:pos="420"/>
                      <w:tab w:val="left" w:pos="840"/>
                      <w:tab w:val="left" w:pos="3126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补齐材料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sz w:val="18"/>
        </w:rPr>
        <w:pict>
          <v:shape id="_x0000_s1055" o:spid="_x0000_s1055" o:spt="202" type="#_x0000_t202" style="position:absolute;left:0pt;margin-left:130.4pt;margin-top:2.45pt;height:24pt;width:64.55pt;mso-wrap-distance-bottom:0pt;mso-wrap-distance-left:9pt;mso-wrap-distance-right:9pt;mso-wrap-distance-top:0pt;z-index:2516889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申请</w:t>
                  </w:r>
                </w:p>
              </w:txbxContent>
            </v:textbox>
            <w10:wrap type="square"/>
          </v:shape>
        </w:pict>
      </w:r>
      <w:r>
        <w:rPr>
          <w:rFonts w:hint="eastAsia" w:ascii="华文彩云" w:eastAsia="华文彩云"/>
          <w:b/>
          <w:sz w:val="18"/>
          <w:szCs w:val="18"/>
        </w:rPr>
        <w:t xml:space="preserve">  </w:t>
      </w:r>
    </w:p>
    <w:p>
      <w:pPr>
        <w:pStyle w:val="4"/>
        <w:widowControl w:val="0"/>
        <w:spacing w:before="0" w:beforeAutospacing="0" w:after="0" w:afterAutospacing="0" w:line="280" w:lineRule="exact"/>
        <w:jc w:val="both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075" o:spid="_x0000_s1075" o:spt="20" style="position:absolute;left:0pt;margin-left:104.9pt;margin-top:3.2pt;height:0.05pt;width:26.25pt;z-index:251709440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30"/>
        </w:rPr>
        <w:pict>
          <v:line id="_x0000_s1073" o:spid="_x0000_s1073" o:spt="20" style="position:absolute;left:0pt;flip:y;margin-left:25.4pt;margin-top:3.25pt;height:0.05pt;width:37.5pt;z-index:25170739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0"/>
        </w:rPr>
        <w:pict>
          <v:line id="_x0000_s1072" o:spid="_x0000_s1072" o:spt="20" style="position:absolute;left:0pt;flip:x y;margin-left:24.65pt;margin-top:3.15pt;height:26.3pt;width:0.05pt;z-index:25170636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华文彩云" w:eastAsia="华文彩云"/>
          <w:b/>
          <w:sz w:val="30"/>
          <w:szCs w:val="30"/>
        </w:rPr>
        <w:t xml:space="preserve">             </w:t>
      </w:r>
    </w:p>
    <w:p>
      <w:pPr>
        <w:pStyle w:val="4"/>
        <w:widowControl w:val="0"/>
        <w:spacing w:before="0" w:beforeAutospacing="0" w:after="0" w:afterAutospacing="0" w:line="280" w:lineRule="exact"/>
        <w:jc w:val="both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057" o:spid="_x0000_s1057" o:spt="20" style="position:absolute;left:0pt;margin-left:164.15pt;margin-top:0.95pt;height:17.25pt;width:0.05pt;z-index:251691008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hint="eastAsia" w:ascii="华文彩云" w:eastAsia="华文彩云"/>
          <w:b/>
          <w:sz w:val="30"/>
          <w:szCs w:val="30"/>
        </w:rPr>
        <w:t xml:space="preserve">          </w: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pict>
          <v:shape id="_x0000_s1083" o:spid="_x0000_s1083" o:spt="109" type="#_x0000_t109" style="position:absolute;left:0pt;margin-left:-6.15pt;margin-top:0.35pt;height:32.15pt;width:81.6pt;z-index:251717632;v-text-anchor:middle;mso-width-relative:page;mso-height-relative:page;" coordsize="21600,21600">
            <v:path/>
            <v:fill focussize="0,0"/>
            <v:stroke weight="0.25pt" joinstyle="round"/>
            <v:imagedata o:title=""/>
            <o:lock v:ext="edit"/>
            <v:textbox>
              <w:txbxContent>
                <w:p>
                  <w:pPr>
                    <w:tabs>
                      <w:tab w:val="left" w:pos="420"/>
                      <w:tab w:val="left" w:pos="840"/>
                      <w:tab w:val="left" w:pos="3126"/>
                    </w:tabs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退回材料，一次性告知需补齐材料</w:t>
                  </w:r>
                </w:p>
              </w:txbxContent>
            </v:textbox>
          </v:shape>
        </w:pict>
      </w:r>
      <w:r>
        <w:rPr>
          <w:sz w:val="30"/>
        </w:rPr>
        <w:pict>
          <v:shape id="_x0000_s1056" o:spid="_x0000_s1056" o:spt="202" type="#_x0000_t202" style="position:absolute;left:0pt;margin-left:128.9pt;margin-top:3.7pt;height:23.95pt;width:69pt;mso-wrap-distance-bottom:0pt;mso-wrap-distance-left:9pt;mso-wrap-distance-right:9pt;mso-wrap-distance-top:0pt;z-index:2516899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提交材料</w:t>
                  </w:r>
                </w:p>
              </w:txbxContent>
            </v:textbox>
            <w10:wrap type="square"/>
          </v:shape>
        </w:pict>
      </w:r>
      <w:r>
        <w:rPr>
          <w:rFonts w:hint="eastAsia" w:ascii="华文彩云" w:eastAsia="华文彩云"/>
          <w:b/>
          <w:sz w:val="30"/>
          <w:szCs w:val="30"/>
        </w:rPr>
        <w:t xml:space="preserve">              </w: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058" o:spid="_x0000_s1058" o:spt="20" style="position:absolute;left:0pt;margin-left:161.9pt;margin-top:12.2pt;height:17.25pt;width:0.05pt;z-index:251692032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071" o:spid="_x0000_s1071" o:spt="20" style="position:absolute;left:0pt;flip:y;margin-left:24.65pt;margin-top:4.2pt;height:23.25pt;width:0.05pt;z-index:251705344;mso-width-relative:page;mso-height-relative:page;" coordsize="21600,21600">
            <v:path arrowok="t"/>
            <v:fill focussize="0,0"/>
            <v:stroke weight="0.25pt" endarrow="open"/>
            <v:imagedata o:title=""/>
            <o:lock v:ext="edit"/>
          </v:line>
        </w:pict>
      </w:r>
      <w:r>
        <w:rPr>
          <w:sz w:val="30"/>
        </w:rPr>
        <w:pict>
          <v:shape id="_x0000_s1059" o:spid="_x0000_s1059" o:spt="202" type="#_x0000_t202" style="position:absolute;left:0pt;margin-left:123.75pt;margin-top:13.95pt;height:24.75pt;width:80.95pt;z-index:25169305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受理、审核</w:t>
                  </w:r>
                </w:p>
              </w:txbxContent>
            </v:textbox>
          </v:shap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070" o:spid="_x0000_s1070" o:spt="20" style="position:absolute;left:0pt;margin-left:99.65pt;margin-top:13.45pt;height:0.05pt;width:21.75pt;z-index:25170432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0"/>
        </w:rPr>
        <w:pict>
          <v:shape id="_x0000_s1069" o:spid="_x0000_s1069" o:spt="202" type="#_x0000_t202" style="position:absolute;left:0pt;margin-left:56.9pt;margin-top:0.7pt;height:21.75pt;width:54pt;z-index:251703296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18"/>
                      <w:szCs w:val="18"/>
                    </w:rPr>
                    <w:t>材料不全</w:t>
                  </w:r>
                </w:p>
              </w:txbxContent>
            </v:textbox>
          </v:shape>
        </w:pict>
      </w:r>
      <w:r>
        <w:rPr>
          <w:sz w:val="30"/>
        </w:rPr>
        <w:pict>
          <v:line id="_x0000_s1078" o:spid="_x0000_s1078" o:spt="20" style="position:absolute;left:0pt;flip:y;margin-left:285.7pt;margin-top:12.7pt;height:0.8pt;width:48.7pt;z-index:2517125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0"/>
        </w:rPr>
        <w:pict>
          <v:shape id="_x0000_s1077" o:spid="_x0000_s1077" o:spt="202" type="#_x0000_t202" style="position:absolute;left:0pt;margin-left:225.7pt;margin-top:0.65pt;height:20.3pt;width:66.65pt;z-index:251711488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18"/>
                      <w:szCs w:val="18"/>
                    </w:rPr>
                    <w:t>不符合条件件</w:t>
                  </w:r>
                </w:p>
              </w:txbxContent>
            </v:textbox>
          </v:shape>
        </w:pict>
      </w:r>
      <w:r>
        <w:rPr>
          <w:sz w:val="30"/>
        </w:rPr>
        <w:pict>
          <v:line id="_x0000_s1079" o:spid="_x0000_s1079" o:spt="20" style="position:absolute;left:0pt;flip:x;margin-left:333.65pt;margin-top:11.95pt;height:66.75pt;width:0.1pt;z-index:2517135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0"/>
        </w:rPr>
        <w:pict>
          <v:line id="_x0000_s1076" o:spid="_x0000_s1076" o:spt="20" style="position:absolute;left:0pt;flip:y;margin-left:206.15pt;margin-top:11.95pt;height:0.05pt;width:24pt;z-index:2517104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0"/>
        </w:rPr>
        <w:pict>
          <v:line id="_x0000_s1068" o:spid="_x0000_s1068" o:spt="20" style="position:absolute;left:0pt;flip:x;margin-left:21.65pt;margin-top:13.45pt;height:0.05pt;width:66pt;z-index:251702272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hint="eastAsia" w:ascii="华文彩云" w:eastAsia="华文彩云"/>
          <w:b/>
          <w:sz w:val="30"/>
          <w:szCs w:val="30"/>
        </w:rPr>
        <w:t xml:space="preserve">               </w: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060" o:spid="_x0000_s1060" o:spt="20" style="position:absolute;left:0pt;margin-left:164.15pt;margin-top:1.2pt;height:53.2pt;width:0.05pt;z-index:251694080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shape id="_x0000_s1061" o:spid="_x0000_s1061" o:spt="202" type="#_x0000_t202" style="position:absolute;left:0pt;margin-left:109.45pt;margin-top:2.95pt;height:22.5pt;width:122.2pt;z-index:251695104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tabs>
                      <w:tab w:val="left" w:pos="420"/>
                      <w:tab w:val="left" w:pos="840"/>
                      <w:tab w:val="left" w:pos="3126"/>
                    </w:tabs>
                    <w:ind w:firstLine="180" w:firstLineChars="10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材料齐全，符合条件</w:t>
                  </w:r>
                </w:p>
                <w:p/>
              </w:txbxContent>
            </v:textbox>
          </v:shap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pict>
          <v:shape id="_x0000_s1080" o:spid="_x0000_s1080" o:spt="109" type="#_x0000_t109" style="position:absolute;left:0pt;margin-left:301.55pt;margin-top:11.6pt;height:30.95pt;width:65.1pt;z-index:251714560;v-text-anchor:middle;mso-width-relative:page;mso-height-relative:page;" coordsize="21600,21600">
            <v:path/>
            <v:fill focussize="0,0"/>
            <v:stroke weight="0.25pt" joinstyle="round"/>
            <v:imagedata o:title=""/>
            <o:lock v:ext="edit"/>
            <v:textbox>
              <w:txbxContent>
                <w:p>
                  <w:pPr>
                    <w:tabs>
                      <w:tab w:val="left" w:pos="420"/>
                      <w:tab w:val="left" w:pos="840"/>
                      <w:tab w:val="left" w:pos="3126"/>
                    </w:tabs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说明理由并退回材料</w:t>
                  </w:r>
                </w:p>
              </w:txbxContent>
            </v:textbox>
          </v:shape>
        </w:pict>
      </w:r>
      <w:r>
        <w:rPr>
          <w:sz w:val="30"/>
        </w:rPr>
        <w:pict>
          <v:shape id="_x0000_s1062" o:spid="_x0000_s1062" o:spt="202" type="#_x0000_t202" style="position:absolute;left:0pt;margin-left:134.15pt;margin-top:12.5pt;height:24pt;width:67.55pt;z-index:25169612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tabs>
                      <w:tab w:val="left" w:pos="420"/>
                      <w:tab w:val="left" w:pos="840"/>
                      <w:tab w:val="left" w:pos="3126"/>
                    </w:tabs>
                    <w:ind w:firstLine="420" w:firstLineChars="200"/>
                  </w:pPr>
                  <w:r>
                    <w:rPr>
                      <w:rFonts w:hint="eastAsia"/>
                    </w:rPr>
                    <w:t>制证</w:t>
                  </w:r>
                </w:p>
                <w:p/>
              </w:txbxContent>
            </v:textbox>
          </v:shap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063" o:spid="_x0000_s1063" o:spt="20" style="position:absolute;left:0pt;flip:x;margin-left:169.4pt;margin-top:10.7pt;height:57.75pt;width:0.75pt;z-index:251697152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081" o:spid="_x0000_s1081" o:spt="20" style="position:absolute;left:0pt;flip:x;margin-left:333.7pt;margin-top:3.45pt;height:60.7pt;width:0.7pt;z-index:2517155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0"/>
        </w:rPr>
        <w:pict>
          <v:shape id="_x0000_s1067" o:spid="_x0000_s1067" o:spt="202" type="#_x0000_t202" style="position:absolute;left:0pt;margin-left:75.65pt;margin-top:11.7pt;height:26.8pt;width:187.55pt;z-index:251701248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tabs>
                      <w:tab w:val="left" w:pos="420"/>
                      <w:tab w:val="left" w:pos="840"/>
                      <w:tab w:val="left" w:pos="3126"/>
                    </w:tabs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自受理之日五个工作日内通过受理窗口领取，也可以采用邮寄快递方式寄送</w:t>
                  </w:r>
                </w:p>
                <w:p/>
              </w:txbxContent>
            </v:textbox>
          </v:shap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shape id="_x0000_s1064" o:spid="_x0000_s1064" o:spt="202" type="#_x0000_t202" style="position:absolute;left:0pt;margin-left:132.65pt;margin-top:10.95pt;height:21.75pt;width:72.75pt;z-index:25169817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送达</w:t>
                  </w:r>
                </w:p>
              </w:txbxContent>
            </v:textbox>
          </v:shap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082" o:spid="_x0000_s1082" o:spt="20" style="position:absolute;left:0pt;flip:x;margin-left:209.15pt;margin-top:7.45pt;height:0.05pt;width:126.75pt;z-index:251716608;mso-width-relative:page;mso-height-relative:page;" coordsize="21600,21600">
            <v:path arrowok="t"/>
            <v:fill focussize="0,0"/>
            <v:stroke weight="0.25pt" endarrow="open"/>
            <v:imagedata o:title=""/>
            <o:lock v:ext="edit"/>
          </v:lin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065" o:spid="_x0000_s1065" o:spt="20" style="position:absolute;left:0pt;margin-left:170.9pt;margin-top:4.7pt;height:18pt;width:0.7pt;z-index:251699200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shape id="_x0000_s1066" o:spid="_x0000_s1066" o:spt="202" type="#_x0000_t202" style="position:absolute;left:0pt;margin-left:134.2pt;margin-top:7.95pt;height:21.75pt;width:72.7pt;mso-wrap-distance-bottom:0pt;mso-wrap-distance-left:9pt;mso-wrap-distance-right:9pt;mso-wrap-distance-top:0pt;z-index:2517002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420" w:firstLineChars="200"/>
                    <w:jc w:val="left"/>
                  </w:pPr>
                  <w:r>
                    <w:rPr>
                      <w:rFonts w:hint="eastAsia"/>
                    </w:rPr>
                    <w:t>办结</w:t>
                  </w:r>
                </w:p>
              </w:txbxContent>
            </v:textbox>
            <w10:wrap type="square"/>
          </v:shape>
        </w:pict>
      </w:r>
    </w:p>
    <w:p>
      <w:pPr>
        <w:widowControl/>
        <w:spacing w:line="240" w:lineRule="exact"/>
        <w:rPr>
          <w:rFonts w:ascii="宋体" w:hAnsi="宋体" w:cs="宋体"/>
          <w:bCs/>
          <w:color w:val="000000"/>
          <w:kern w:val="0"/>
          <w:sz w:val="18"/>
          <w:szCs w:val="18"/>
        </w:rPr>
        <w:sectPr>
          <w:headerReference r:id="rId4" w:type="default"/>
          <w:pgSz w:w="16838" w:h="11906" w:orient="landscape"/>
          <w:pgMar w:top="1259" w:right="1440" w:bottom="935" w:left="1440" w:header="851" w:footer="992" w:gutter="0"/>
          <w:cols w:equalWidth="0" w:num="2">
            <w:col w:w="6766" w:space="425"/>
            <w:col w:w="6766"/>
          </w:cols>
          <w:docGrid w:type="lines" w:linePitch="312" w:charSpace="0"/>
        </w:sectPr>
      </w:pPr>
    </w:p>
    <w:p>
      <w:pPr>
        <w:pStyle w:val="4"/>
        <w:widowControl w:val="0"/>
        <w:spacing w:before="0" w:beforeAutospacing="0" w:after="0" w:afterAutospacing="0" w:line="440" w:lineRule="exact"/>
        <w:ind w:firstLine="751" w:firstLineChars="250"/>
        <w:rPr>
          <w:rFonts w:ascii="华文彩云" w:eastAsia="华文彩云"/>
          <w:b/>
          <w:sz w:val="30"/>
          <w:szCs w:val="30"/>
        </w:rPr>
      </w:pPr>
      <w:r>
        <w:rPr>
          <w:rFonts w:hint="eastAsia" w:ascii="华文彩云" w:eastAsia="华文彩云"/>
          <w:b/>
          <w:sz w:val="30"/>
          <w:szCs w:val="30"/>
          <w:lang w:eastAsia="zh-CN"/>
        </w:rPr>
        <w:t>沙湾市</w:t>
      </w:r>
      <w:r>
        <w:rPr>
          <w:rFonts w:hint="eastAsia" w:ascii="华文彩云" w:eastAsia="华文彩云"/>
          <w:b/>
          <w:sz w:val="30"/>
          <w:szCs w:val="30"/>
        </w:rPr>
        <w:t>行政服务中心竭诚为您服务</w:t>
      </w:r>
    </w:p>
    <w:p>
      <w:pPr>
        <w:pStyle w:val="4"/>
        <w:widowControl w:val="0"/>
        <w:spacing w:before="0" w:beforeAutospacing="0" w:after="0" w:afterAutospacing="0" w:line="260" w:lineRule="exact"/>
        <w:ind w:firstLine="361" w:firstLineChars="20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一、申请人的权利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（一）知情权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对所需办理事项要求提供办理程序、申请条件、办理时限、收费标准及</w:t>
      </w:r>
    </w:p>
    <w:p>
      <w:pPr>
        <w:pStyle w:val="4"/>
        <w:widowControl w:val="0"/>
        <w:spacing w:before="0" w:beforeAutospacing="0" w:after="0" w:afterAutospacing="0"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法规依据，以及答复申请人的政策和业务咨询。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（二）一次性被告知权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对申请事项所需提交的相关材料一次性向申请人完整的告知清楚。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（三）接受服务的权利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对职责内的事项，向申请人提供便捷、高效、规范的服务。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（四）限时办理的权利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对申请事项在承诺时间内办结。因特殊原因造成在承诺时限内无法办</w:t>
      </w:r>
    </w:p>
    <w:p>
      <w:pPr>
        <w:pStyle w:val="4"/>
        <w:widowControl w:val="0"/>
        <w:spacing w:before="0" w:beforeAutospacing="0" w:after="0" w:afterAutospacing="0"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理完成的，向申请人提前告知。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（五）监督权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对窗口工作人员各类违规行为，通过正常渠道进行监督和评议的权利。</w:t>
      </w:r>
    </w:p>
    <w:p>
      <w:pPr>
        <w:pStyle w:val="4"/>
        <w:widowControl w:val="0"/>
        <w:spacing w:before="0" w:beforeAutospacing="0" w:after="0" w:afterAutospacing="0" w:line="260" w:lineRule="exact"/>
        <w:ind w:firstLine="361" w:firstLineChars="20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二、申请人的义务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（一）提供真实、齐全、有效的基础资料（表格、文件、证件等）。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（二）按照规定交纳相关费用。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（三）尊重窗口工作人员劳动，配合窗口人员依法行政。</w:t>
      </w:r>
    </w:p>
    <w:p>
      <w:pPr>
        <w:pStyle w:val="4"/>
        <w:widowControl w:val="0"/>
        <w:spacing w:before="0" w:beforeAutospacing="0" w:after="0" w:afterAutospacing="0" w:line="260" w:lineRule="exact"/>
        <w:ind w:firstLine="361" w:firstLineChars="20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三、申请人可以投诉的理由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（一）工作人员没有向您提供办理某一事项的基本程序、申请条件、办</w:t>
      </w:r>
    </w:p>
    <w:p>
      <w:pPr>
        <w:pStyle w:val="4"/>
        <w:widowControl w:val="0"/>
        <w:spacing w:before="0" w:beforeAutospacing="0" w:after="0" w:afterAutospacing="0"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理时限、收费标准及依据。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（二）工作人员没有一次性告知办理事项需提交的材料及涉及的其它窗口。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（三）正常情况下，申请人等候十五分钟没有见到办事窗口工作人员。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（四）在承诺时限内，工作人员没有办理完成申请的事项，也没有提前</w:t>
      </w:r>
    </w:p>
    <w:p>
      <w:pPr>
        <w:pStyle w:val="4"/>
        <w:widowControl w:val="0"/>
        <w:spacing w:before="0" w:beforeAutospacing="0" w:after="0" w:afterAutospacing="0"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向当事人解释存在的特殊原因。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（五）应该由窗口工作人员内部协调办理的事宜，要求申请人来回跑办。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（六）工作人员有强行指定供应商、指定产品和指定服务（如评估、测量</w:t>
      </w:r>
    </w:p>
    <w:p>
      <w:pPr>
        <w:pStyle w:val="4"/>
        <w:widowControl w:val="0"/>
        <w:spacing w:before="0" w:beforeAutospacing="0" w:after="0" w:afterAutospacing="0"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等中介机构）单位等行为。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（七）工作人员有推诿、扯皮、刁难、摊派或者吃、拿、卡、要、报等行为。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（八）工作人员有擅自增加前置条件和审批环节的行为。</w:t>
      </w:r>
    </w:p>
    <w:p>
      <w:pPr>
        <w:pStyle w:val="4"/>
        <w:widowControl w:val="0"/>
        <w:spacing w:before="0" w:beforeAutospacing="0" w:after="0" w:afterAutospacing="0" w:line="26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（九）工作人员有擅自设立收费项目、提高收费标准或者搭车收费等行为。</w:t>
      </w:r>
    </w:p>
    <w:p>
      <w:pPr>
        <w:pStyle w:val="4"/>
        <w:widowControl w:val="0"/>
        <w:spacing w:before="0" w:beforeAutospacing="0" w:after="0" w:afterAutospacing="0" w:line="260" w:lineRule="exact"/>
        <w:ind w:firstLine="354" w:firstLineChars="196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  <w:lang w:eastAsia="zh-CN"/>
        </w:rPr>
        <w:t>沙湾市</w:t>
      </w:r>
      <w:r>
        <w:rPr>
          <w:rFonts w:hint="eastAsia"/>
          <w:b/>
          <w:sz w:val="18"/>
          <w:szCs w:val="18"/>
        </w:rPr>
        <w:t>纪委监察局效能投诉中心电话： 0993－6021751  0993－6029924</w:t>
      </w:r>
    </w:p>
    <w:p>
      <w:pPr>
        <w:widowControl/>
        <w:spacing w:line="600" w:lineRule="exact"/>
        <w:ind w:firstLine="1749" w:firstLineChars="396"/>
        <w:rPr>
          <w:rFonts w:ascii="黑体" w:hAnsi="黑体" w:eastAsia="黑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600" w:lineRule="exact"/>
        <w:ind w:firstLine="1749" w:firstLineChars="396"/>
        <w:rPr>
          <w:rFonts w:ascii="黑体" w:hAnsi="黑体" w:eastAsia="黑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600" w:lineRule="exact"/>
        <w:ind w:firstLine="1749" w:firstLineChars="396"/>
        <w:rPr>
          <w:rFonts w:ascii="黑体" w:hAnsi="黑体" w:eastAsia="黑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  <w:lang w:eastAsia="zh-CN"/>
        </w:rPr>
        <w:t>沙湾市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</w:rPr>
        <w:t>行政服务中心</w:t>
      </w:r>
    </w:p>
    <w:p>
      <w:pPr>
        <w:widowControl/>
        <w:spacing w:line="600" w:lineRule="exact"/>
        <w:jc w:val="center"/>
        <w:rPr>
          <w:rFonts w:ascii="黑体" w:hAnsi="黑体" w:eastAsia="黑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</w:rPr>
        <w:t xml:space="preserve">   办事服务指南</w:t>
      </w:r>
    </w:p>
    <w:p>
      <w:pPr>
        <w:spacing w:line="660" w:lineRule="exact"/>
        <w:ind w:firstLine="881" w:firstLineChars="200"/>
        <w:rPr>
          <w:rFonts w:ascii="华文琥珀" w:hAnsi="华文楷体" w:eastAsia="华文琥珀"/>
          <w:sz w:val="44"/>
          <w:szCs w:val="44"/>
        </w:rPr>
      </w:pPr>
      <w:r>
        <w:rPr>
          <w:rFonts w:hint="eastAsia" w:ascii="华文琥珀" w:hAnsi="华文楷体" w:eastAsia="华文琥珀" w:cs="宋体"/>
          <w:b/>
          <w:bCs/>
          <w:color w:val="000000"/>
          <w:kern w:val="0"/>
          <w:sz w:val="44"/>
          <w:szCs w:val="44"/>
        </w:rPr>
        <w:t>市场监督管理局窗口</w:t>
      </w:r>
    </w:p>
    <w:p>
      <w:pPr>
        <w:spacing w:line="440" w:lineRule="exact"/>
        <w:ind w:firstLine="944" w:firstLineChars="392"/>
        <w:rPr>
          <w:b/>
          <w:sz w:val="24"/>
        </w:rPr>
      </w:pPr>
      <w:r>
        <w:rPr>
          <w:rFonts w:hint="eastAsia" w:ascii="宋体" w:hAnsi="宋体"/>
          <w:b/>
          <w:sz w:val="24"/>
        </w:rPr>
        <w:t>○</w:t>
      </w:r>
      <w:r>
        <w:rPr>
          <w:rFonts w:hint="eastAsia"/>
          <w:b/>
          <w:sz w:val="24"/>
        </w:rPr>
        <w:t>食品经营许可登记</w:t>
      </w:r>
      <w:r>
        <w:rPr>
          <w:b/>
          <w:sz w:val="24"/>
        </w:rPr>
        <w:t xml:space="preserve"> </w:t>
      </w:r>
    </w:p>
    <w:p>
      <w:pPr>
        <w:spacing w:line="440" w:lineRule="exact"/>
        <w:ind w:firstLine="944" w:firstLineChars="392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○</w:t>
      </w:r>
      <w:r>
        <w:rPr>
          <w:rFonts w:hint="eastAsia"/>
          <w:b/>
          <w:sz w:val="24"/>
        </w:rPr>
        <w:t>食品经营变更登记</w:t>
      </w:r>
      <w:r>
        <w:rPr>
          <w:b/>
          <w:sz w:val="24"/>
        </w:rPr>
        <w:t xml:space="preserve"> </w:t>
      </w:r>
      <w:r>
        <w:rPr>
          <w:rFonts w:ascii="Courier New" w:hAnsi="Courier New" w:cs="Courier New"/>
          <w:b/>
          <w:kern w:val="0"/>
          <w:sz w:val="24"/>
        </w:rPr>
        <w:t xml:space="preserve">   </w:t>
      </w:r>
    </w:p>
    <w:p>
      <w:pPr>
        <w:spacing w:line="440" w:lineRule="exact"/>
        <w:ind w:firstLine="944" w:firstLineChars="392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●</w:t>
      </w:r>
      <w:r>
        <w:rPr>
          <w:rFonts w:hint="eastAsia"/>
          <w:b/>
          <w:sz w:val="24"/>
        </w:rPr>
        <w:t>食品经营注销登记</w:t>
      </w:r>
    </w:p>
    <w:p>
      <w:pPr>
        <w:widowControl/>
        <w:spacing w:line="440" w:lineRule="exact"/>
        <w:ind w:firstLine="949" w:firstLineChars="450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工作时间：周一至周五上班（法定节假日除外）：</w:t>
      </w:r>
    </w:p>
    <w:p>
      <w:pPr>
        <w:widowControl/>
        <w:spacing w:line="440" w:lineRule="exact"/>
        <w:ind w:firstLine="1446" w:firstLineChars="686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夏季：上午（北京时间）10：00－14：00</w:t>
      </w:r>
    </w:p>
    <w:p>
      <w:pPr>
        <w:widowControl/>
        <w:spacing w:line="440" w:lineRule="exact"/>
        <w:ind w:firstLine="949" w:firstLineChars="450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 xml:space="preserve">           下午（北京时间）16：00－20：00</w:t>
      </w:r>
    </w:p>
    <w:p>
      <w:pPr>
        <w:widowControl/>
        <w:spacing w:line="440" w:lineRule="exact"/>
        <w:ind w:firstLine="1442" w:firstLineChars="684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冬季：上午（北京时间）10：00－14：00</w:t>
      </w:r>
    </w:p>
    <w:p>
      <w:pPr>
        <w:widowControl/>
        <w:spacing w:line="440" w:lineRule="exact"/>
        <w:ind w:firstLine="949" w:firstLineChars="450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eastAsia="zh-CN"/>
        </w:rPr>
        <w:t xml:space="preserve"> 下午（北京时间）16：00－20：00</w:t>
      </w:r>
    </w:p>
    <w:p>
      <w:pPr>
        <w:widowControl/>
        <w:spacing w:line="440" w:lineRule="exact"/>
        <w:ind w:firstLine="949" w:firstLineChars="450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中心咨询电话：0993－6028550</w:t>
      </w:r>
    </w:p>
    <w:p>
      <w:pPr>
        <w:widowControl/>
        <w:spacing w:line="440" w:lineRule="exact"/>
        <w:ind w:firstLine="949" w:firstLineChars="450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中心投诉电话：0993－6028500</w:t>
      </w:r>
    </w:p>
    <w:p>
      <w:pPr>
        <w:widowControl/>
        <w:spacing w:line="440" w:lineRule="exact"/>
        <w:ind w:firstLine="949" w:firstLineChars="45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新疆政务服务网：</w:t>
      </w:r>
      <w:r>
        <w:fldChar w:fldCharType="begin"/>
      </w:r>
      <w:r>
        <w:instrText xml:space="preserve"> HYPERLINK "http://zwfw.xinjiang.gov.cn/" </w:instrText>
      </w:r>
      <w:r>
        <w:fldChar w:fldCharType="separate"/>
      </w:r>
      <w:r>
        <w:rPr>
          <w:rStyle w:val="7"/>
          <w:rFonts w:hint="eastAsia" w:ascii="宋体" w:hAnsi="宋体" w:cs="宋体"/>
          <w:color w:val="000000" w:themeColor="text1"/>
          <w:sz w:val="24"/>
        </w:rPr>
        <w:t>http://zwfw.xinjiang.gov.cn/</w:t>
      </w:r>
      <w:r>
        <w:rPr>
          <w:rStyle w:val="7"/>
          <w:rFonts w:hint="eastAsia" w:ascii="宋体" w:hAnsi="宋体" w:cs="宋体"/>
          <w:color w:val="000000" w:themeColor="text1"/>
          <w:sz w:val="24"/>
        </w:rPr>
        <w:fldChar w:fldCharType="end"/>
      </w:r>
    </w:p>
    <w:p>
      <w:pPr>
        <w:widowControl/>
        <w:spacing w:line="440" w:lineRule="exact"/>
        <w:ind w:firstLine="949" w:firstLineChars="450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地    址：新疆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eastAsia="zh-CN"/>
        </w:rPr>
        <w:t>沙湾市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世纪大道18号</w:t>
      </w:r>
    </w:p>
    <w:p>
      <w:pPr>
        <w:widowControl/>
        <w:spacing w:line="440" w:lineRule="exact"/>
        <w:ind w:firstLine="949" w:firstLineChars="450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邮　　编：832100</w:t>
      </w:r>
    </w:p>
    <w:p>
      <w:pPr>
        <w:widowControl/>
        <w:spacing w:line="340" w:lineRule="exact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420" w:firstLineChars="150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420" w:firstLineChars="150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  <w:t>三、食品经营注销登记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一、事项名称：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食品经营注销登记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二、办事依据：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《食品经营许可管理办法》（</w:t>
      </w:r>
      <w:r>
        <w:rPr>
          <w:rFonts w:hint="eastAsia"/>
          <w:sz w:val="18"/>
          <w:szCs w:val="18"/>
        </w:rPr>
        <w:t>国家食品药品监督管理总局令第１７号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）。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三、办事程序：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1、中心窗口受理和初审（1个工作日）；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2、中心窗口人员（专业科室）对资料进行审核（1个工作日）；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3、中心窗口负责人（注册登记科）核准（2个工作日）；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 xml:space="preserve">4、中心窗口发照（１日内通知申请人）。  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四、申报材料或前置条件：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1、食品经营许可注销申请书；</w:t>
      </w:r>
    </w:p>
    <w:p>
      <w:pPr>
        <w:widowControl/>
        <w:spacing w:line="240" w:lineRule="exact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 xml:space="preserve">    2、食品经营许可证正本、副本；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3、与注销食品经营许可事项有关的其他材料。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五、办理时限：</w:t>
      </w:r>
    </w:p>
    <w:p>
      <w:pPr>
        <w:widowControl/>
        <w:spacing w:line="240" w:lineRule="exact"/>
        <w:ind w:firstLine="360" w:firstLineChars="200"/>
        <w:rPr>
          <w:rFonts w:hint="eastAsia" w:ascii="宋体" w:hAnsi="宋体" w:eastAsia="宋体" w:cs="宋体"/>
          <w:bCs/>
          <w:color w:val="000000"/>
          <w:kern w:val="0"/>
          <w:sz w:val="18"/>
          <w:szCs w:val="18"/>
          <w:lang w:eastAsia="zh-CN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法定时限：20个工作日。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eastAsia="zh-CN"/>
        </w:rPr>
        <w:t>承诺时限：3个工作日内。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六、办事地点：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行政服务中心市场监督管理局窗口。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七、收费标准及依据：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收费标准：不收费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八、事项类别：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行政许可事项（或非许可审批事项、行政服务事项）。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九、办件类型：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承诺件（在承诺期限内办结和发证）。</w:t>
      </w:r>
    </w:p>
    <w:p>
      <w:pPr>
        <w:widowControl/>
        <w:spacing w:line="240" w:lineRule="exact"/>
        <w:ind w:left="361" w:hanging="361" w:hangingChars="200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十、是否有特别程序；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否。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十一、是否可以网上办理：</w:t>
      </w:r>
    </w:p>
    <w:p>
      <w:pPr>
        <w:widowControl/>
        <w:spacing w:line="240" w:lineRule="exact"/>
        <w:ind w:firstLine="360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可以。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十二、表格下载</w:t>
      </w:r>
    </w:p>
    <w:p>
      <w:pPr>
        <w:widowControl/>
        <w:spacing w:line="240" w:lineRule="exact"/>
        <w:ind w:firstLine="352" w:firstLineChars="196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申请表（及相关表格）。</w:t>
      </w:r>
    </w:p>
    <w:p>
      <w:pPr>
        <w:widowControl/>
        <w:spacing w:line="2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十三、责任部门、联系和监督电话：</w:t>
      </w:r>
    </w:p>
    <w:p>
      <w:pPr>
        <w:widowControl/>
        <w:spacing w:line="240" w:lineRule="exact"/>
        <w:ind w:firstLine="270" w:firstLineChars="150"/>
        <w:rPr>
          <w:rFonts w:hint="eastAsia" w:ascii="宋体" w:hAnsi="宋体" w:eastAsia="宋体" w:cs="宋体"/>
          <w:bCs/>
          <w:color w:val="000000"/>
          <w:kern w:val="0"/>
          <w:sz w:val="18"/>
          <w:szCs w:val="18"/>
          <w:lang w:eastAsia="zh-CN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1、责任部门：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eastAsia="zh-CN"/>
        </w:rPr>
        <w:t xml:space="preserve"> 市行政服务中心市场监督管理局窗口</w:t>
      </w:r>
    </w:p>
    <w:p>
      <w:pPr>
        <w:widowControl/>
        <w:spacing w:line="240" w:lineRule="exact"/>
        <w:ind w:firstLine="540" w:firstLineChars="3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地    址：新疆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eastAsia="zh-CN"/>
        </w:rPr>
        <w:t>沙湾市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世纪大道18号</w:t>
      </w:r>
    </w:p>
    <w:p>
      <w:pPr>
        <w:widowControl/>
        <w:spacing w:line="240" w:lineRule="exact"/>
        <w:ind w:firstLine="540" w:firstLineChars="3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联系电话：6028527、6028528</w:t>
      </w:r>
    </w:p>
    <w:p>
      <w:pPr>
        <w:widowControl/>
        <w:spacing w:line="240" w:lineRule="exact"/>
        <w:ind w:firstLine="270" w:firstLineChars="15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2、行政许可单位：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eastAsia="zh-CN"/>
        </w:rPr>
        <w:t>沙湾市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市场监督管理局</w:t>
      </w:r>
    </w:p>
    <w:p>
      <w:pPr>
        <w:widowControl/>
        <w:spacing w:line="240" w:lineRule="exact"/>
        <w:ind w:firstLine="540" w:firstLineChars="3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地    址：</w:t>
      </w:r>
      <w:r>
        <w:rPr>
          <w:rFonts w:hint="eastAsia" w:ascii="宋体" w:hAnsi="宋体" w:cs="宋体"/>
          <w:bCs/>
          <w:kern w:val="0"/>
          <w:sz w:val="18"/>
          <w:szCs w:val="18"/>
        </w:rPr>
        <w:t>人民路22号</w:t>
      </w:r>
    </w:p>
    <w:p>
      <w:pPr>
        <w:widowControl/>
        <w:spacing w:line="240" w:lineRule="exact"/>
        <w:ind w:firstLine="540" w:firstLineChars="3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联系电话：6028527</w:t>
      </w:r>
    </w:p>
    <w:p>
      <w:pPr>
        <w:widowControl/>
        <w:spacing w:line="240" w:lineRule="exact"/>
        <w:ind w:firstLine="270" w:firstLineChars="15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3、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eastAsia="zh-CN"/>
        </w:rPr>
        <w:t>沙湾市市场监督管理局监督电话：0993-7273803</w:t>
      </w:r>
    </w:p>
    <w:p>
      <w:pPr>
        <w:widowControl/>
        <w:spacing w:line="240" w:lineRule="exact"/>
        <w:ind w:firstLine="270" w:firstLineChars="15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4、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eastAsia="zh-CN"/>
        </w:rPr>
        <w:t>沙湾市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行政服务中心投诉电话：6028500</w:t>
      </w:r>
    </w:p>
    <w:p>
      <w:pPr>
        <w:spacing w:line="240" w:lineRule="exact"/>
        <w:rPr>
          <w:sz w:val="18"/>
          <w:szCs w:val="18"/>
        </w:rPr>
      </w:pPr>
    </w:p>
    <w:p>
      <w:pPr>
        <w:spacing w:line="220" w:lineRule="exact"/>
        <w:rPr>
          <w:sz w:val="18"/>
          <w:szCs w:val="18"/>
        </w:rPr>
      </w:pPr>
    </w:p>
    <w:p>
      <w:pPr>
        <w:widowControl/>
        <w:spacing w:line="240" w:lineRule="exact"/>
        <w:ind w:firstLine="270" w:firstLineChars="1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</w:t>
      </w:r>
    </w:p>
    <w:p>
      <w:pPr>
        <w:widowControl/>
        <w:spacing w:line="240" w:lineRule="exact"/>
        <w:ind w:firstLine="1897" w:firstLineChars="1050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b/>
          <w:szCs w:val="21"/>
        </w:rPr>
        <w:t>注销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登记行政许可流程图</w:t>
      </w:r>
    </w:p>
    <w:p>
      <w:pPr>
        <w:pStyle w:val="4"/>
        <w:widowControl w:val="0"/>
        <w:spacing w:before="0" w:beforeAutospacing="0" w:after="0" w:afterAutospacing="0" w:line="240" w:lineRule="exact"/>
        <w:jc w:val="both"/>
        <w:rPr>
          <w:rFonts w:ascii="华文彩云" w:eastAsia="华文彩云"/>
          <w:b/>
          <w:sz w:val="18"/>
          <w:szCs w:val="18"/>
        </w:rPr>
      </w:pPr>
      <w:r>
        <w:rPr>
          <w:rFonts w:hint="eastAsia" w:ascii="华文彩云" w:eastAsia="华文彩云"/>
          <w:b/>
          <w:sz w:val="18"/>
          <w:szCs w:val="18"/>
        </w:rPr>
        <w:t xml:space="preserve">                </w:t>
      </w:r>
    </w:p>
    <w:p>
      <w:pPr>
        <w:pStyle w:val="4"/>
        <w:widowControl w:val="0"/>
        <w:spacing w:before="0" w:beforeAutospacing="0" w:after="0" w:afterAutospacing="0" w:line="240" w:lineRule="exact"/>
        <w:jc w:val="center"/>
        <w:rPr>
          <w:rFonts w:ascii="华文彩云" w:eastAsia="华文彩云"/>
          <w:b/>
          <w:sz w:val="18"/>
          <w:szCs w:val="18"/>
        </w:rPr>
      </w:pPr>
      <w:r>
        <w:rPr>
          <w:sz w:val="18"/>
        </w:rPr>
        <w:pict>
          <v:shape id="_x0000_s1103" o:spid="_x0000_s1103" o:spt="202" type="#_x0000_t202" style="position:absolute;left:0pt;margin-left:58.4pt;margin-top:3.2pt;height:25.45pt;width:51.7pt;z-index:251738112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tabs>
                      <w:tab w:val="left" w:pos="420"/>
                      <w:tab w:val="left" w:pos="840"/>
                      <w:tab w:val="left" w:pos="3126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补齐材料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sz w:val="18"/>
        </w:rPr>
        <w:pict>
          <v:shape id="_x0000_s1084" o:spid="_x0000_s1084" o:spt="202" type="#_x0000_t202" style="position:absolute;left:0pt;margin-left:130.4pt;margin-top:2.45pt;height:24pt;width:64.55pt;mso-wrap-distance-bottom:0pt;mso-wrap-distance-left:9pt;mso-wrap-distance-right:9pt;mso-wrap-distance-top:0pt;z-index:25171865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申请</w:t>
                  </w:r>
                </w:p>
              </w:txbxContent>
            </v:textbox>
            <w10:wrap type="square"/>
          </v:shape>
        </w:pict>
      </w:r>
      <w:r>
        <w:rPr>
          <w:rFonts w:hint="eastAsia" w:ascii="华文彩云" w:eastAsia="华文彩云"/>
          <w:b/>
          <w:sz w:val="18"/>
          <w:szCs w:val="18"/>
        </w:rPr>
        <w:t xml:space="preserve">  </w:t>
      </w:r>
    </w:p>
    <w:p>
      <w:pPr>
        <w:pStyle w:val="4"/>
        <w:widowControl w:val="0"/>
        <w:spacing w:before="0" w:beforeAutospacing="0" w:after="0" w:afterAutospacing="0" w:line="280" w:lineRule="exact"/>
        <w:jc w:val="both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104" o:spid="_x0000_s1104" o:spt="20" style="position:absolute;left:0pt;margin-left:104.9pt;margin-top:3.2pt;height:0.05pt;width:26.25pt;z-index:251739136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30"/>
        </w:rPr>
        <w:pict>
          <v:line id="_x0000_s1102" o:spid="_x0000_s1102" o:spt="20" style="position:absolute;left:0pt;flip:y;margin-left:25.4pt;margin-top:3.25pt;height:0.05pt;width:37.5pt;z-index:2517370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0"/>
        </w:rPr>
        <w:pict>
          <v:line id="_x0000_s1101" o:spid="_x0000_s1101" o:spt="20" style="position:absolute;left:0pt;flip:x y;margin-left:24.65pt;margin-top:3.15pt;height:26.3pt;width:0.05pt;z-index:2517360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华文彩云" w:eastAsia="华文彩云"/>
          <w:b/>
          <w:sz w:val="30"/>
          <w:szCs w:val="30"/>
        </w:rPr>
        <w:t xml:space="preserve">             </w:t>
      </w:r>
    </w:p>
    <w:p>
      <w:pPr>
        <w:pStyle w:val="4"/>
        <w:widowControl w:val="0"/>
        <w:spacing w:before="0" w:beforeAutospacing="0" w:after="0" w:afterAutospacing="0" w:line="280" w:lineRule="exact"/>
        <w:jc w:val="both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086" o:spid="_x0000_s1086" o:spt="20" style="position:absolute;left:0pt;margin-left:164.15pt;margin-top:0.95pt;height:17.25pt;width:0.05pt;z-index:251720704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hint="eastAsia" w:ascii="华文彩云" w:eastAsia="华文彩云"/>
          <w:b/>
          <w:sz w:val="30"/>
          <w:szCs w:val="30"/>
        </w:rPr>
        <w:t xml:space="preserve">          </w: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pict>
          <v:shape id="_x0000_s1112" o:spid="_x0000_s1112" o:spt="109" type="#_x0000_t109" style="position:absolute;left:0pt;margin-left:-6.15pt;margin-top:0.35pt;height:32.15pt;width:81.6pt;z-index:251747328;v-text-anchor:middle;mso-width-relative:page;mso-height-relative:page;" coordsize="21600,21600">
            <v:path/>
            <v:fill focussize="0,0"/>
            <v:stroke weight="0.25pt" joinstyle="round"/>
            <v:imagedata o:title=""/>
            <o:lock v:ext="edit"/>
            <v:textbox>
              <w:txbxContent>
                <w:p>
                  <w:pPr>
                    <w:tabs>
                      <w:tab w:val="left" w:pos="420"/>
                      <w:tab w:val="left" w:pos="840"/>
                      <w:tab w:val="left" w:pos="3126"/>
                    </w:tabs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退回材料，一次性告知需补齐材料</w:t>
                  </w:r>
                </w:p>
              </w:txbxContent>
            </v:textbox>
          </v:shape>
        </w:pict>
      </w:r>
      <w:r>
        <w:rPr>
          <w:sz w:val="30"/>
        </w:rPr>
        <w:pict>
          <v:shape id="_x0000_s1085" o:spid="_x0000_s1085" o:spt="202" type="#_x0000_t202" style="position:absolute;left:0pt;margin-left:128.9pt;margin-top:3.7pt;height:23.95pt;width:69pt;mso-wrap-distance-bottom:0pt;mso-wrap-distance-left:9pt;mso-wrap-distance-right:9pt;mso-wrap-distance-top:0pt;z-index:2517196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提交材料</w:t>
                  </w:r>
                </w:p>
              </w:txbxContent>
            </v:textbox>
            <w10:wrap type="square"/>
          </v:shape>
        </w:pict>
      </w:r>
      <w:r>
        <w:rPr>
          <w:rFonts w:hint="eastAsia" w:ascii="华文彩云" w:eastAsia="华文彩云"/>
          <w:b/>
          <w:sz w:val="30"/>
          <w:szCs w:val="30"/>
        </w:rPr>
        <w:t xml:space="preserve">              </w: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087" o:spid="_x0000_s1087" o:spt="20" style="position:absolute;left:0pt;margin-left:161.9pt;margin-top:12.2pt;height:17.25pt;width:0.05pt;z-index:251721728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100" o:spid="_x0000_s1100" o:spt="20" style="position:absolute;left:0pt;flip:y;margin-left:24.65pt;margin-top:4.2pt;height:23.25pt;width:0.05pt;z-index:251735040;mso-width-relative:page;mso-height-relative:page;" coordsize="21600,21600">
            <v:path arrowok="t"/>
            <v:fill focussize="0,0"/>
            <v:stroke weight="0.25pt" endarrow="open"/>
            <v:imagedata o:title=""/>
            <o:lock v:ext="edit"/>
          </v:line>
        </w:pict>
      </w:r>
      <w:r>
        <w:rPr>
          <w:sz w:val="30"/>
        </w:rPr>
        <w:pict>
          <v:shape id="_x0000_s1088" o:spid="_x0000_s1088" o:spt="202" type="#_x0000_t202" style="position:absolute;left:0pt;margin-left:123.75pt;margin-top:13.95pt;height:24.75pt;width:80.95pt;z-index:25172275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受理、审核</w:t>
                  </w:r>
                </w:p>
              </w:txbxContent>
            </v:textbox>
          </v:shap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099" o:spid="_x0000_s1099" o:spt="20" style="position:absolute;left:0pt;margin-left:99.65pt;margin-top:13.45pt;height:0.05pt;width:21.75pt;z-index:2517340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0"/>
        </w:rPr>
        <w:pict>
          <v:shape id="_x0000_s1098" o:spid="_x0000_s1098" o:spt="202" type="#_x0000_t202" style="position:absolute;left:0pt;margin-left:56.9pt;margin-top:0.7pt;height:21.75pt;width:54pt;z-index:251732992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18"/>
                      <w:szCs w:val="18"/>
                    </w:rPr>
                    <w:t>材料不全</w:t>
                  </w:r>
                </w:p>
              </w:txbxContent>
            </v:textbox>
          </v:shape>
        </w:pict>
      </w:r>
      <w:r>
        <w:rPr>
          <w:sz w:val="30"/>
        </w:rPr>
        <w:pict>
          <v:line id="_x0000_s1107" o:spid="_x0000_s1107" o:spt="20" style="position:absolute;left:0pt;flip:y;margin-left:285.7pt;margin-top:12.7pt;height:0.8pt;width:48.7pt;z-index:25174220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0"/>
        </w:rPr>
        <w:pict>
          <v:shape id="_x0000_s1106" o:spid="_x0000_s1106" o:spt="202" type="#_x0000_t202" style="position:absolute;left:0pt;margin-left:225.7pt;margin-top:0.65pt;height:20.3pt;width:66.65pt;z-index:251741184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18"/>
                      <w:szCs w:val="18"/>
                    </w:rPr>
                    <w:t>不符合条件件</w:t>
                  </w:r>
                </w:p>
              </w:txbxContent>
            </v:textbox>
          </v:shape>
        </w:pict>
      </w:r>
      <w:r>
        <w:rPr>
          <w:sz w:val="30"/>
        </w:rPr>
        <w:pict>
          <v:line id="_x0000_s1108" o:spid="_x0000_s1108" o:spt="20" style="position:absolute;left:0pt;flip:x;margin-left:333.65pt;margin-top:11.95pt;height:66.75pt;width:0.1pt;z-index:25174323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0"/>
        </w:rPr>
        <w:pict>
          <v:line id="_x0000_s1105" o:spid="_x0000_s1105" o:spt="20" style="position:absolute;left:0pt;flip:y;margin-left:206.15pt;margin-top:11.95pt;height:0.05pt;width:24pt;z-index:2517401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0"/>
        </w:rPr>
        <w:pict>
          <v:line id="_x0000_s1097" o:spid="_x0000_s1097" o:spt="20" style="position:absolute;left:0pt;flip:x;margin-left:21.65pt;margin-top:13.45pt;height:0.05pt;width:66pt;z-index:251731968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hint="eastAsia" w:ascii="华文彩云" w:eastAsia="华文彩云"/>
          <w:b/>
          <w:sz w:val="30"/>
          <w:szCs w:val="30"/>
        </w:rPr>
        <w:t xml:space="preserve">               </w: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089" o:spid="_x0000_s1089" o:spt="20" style="position:absolute;left:0pt;margin-left:164.15pt;margin-top:1.2pt;height:53.2pt;width:0.05pt;z-index:251723776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shape id="_x0000_s1090" o:spid="_x0000_s1090" o:spt="202" type="#_x0000_t202" style="position:absolute;left:0pt;margin-left:109.45pt;margin-top:2.95pt;height:22.5pt;width:122.2pt;z-index:251724800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tabs>
                      <w:tab w:val="left" w:pos="420"/>
                      <w:tab w:val="left" w:pos="840"/>
                      <w:tab w:val="left" w:pos="3126"/>
                    </w:tabs>
                    <w:ind w:firstLine="180" w:firstLineChars="10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材料齐全，符合条件</w:t>
                  </w:r>
                </w:p>
                <w:p/>
              </w:txbxContent>
            </v:textbox>
          </v:shap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pict>
          <v:shape id="_x0000_s1109" o:spid="_x0000_s1109" o:spt="109" type="#_x0000_t109" style="position:absolute;left:0pt;margin-left:301.55pt;margin-top:11.6pt;height:30.95pt;width:65.1pt;z-index:251744256;v-text-anchor:middle;mso-width-relative:page;mso-height-relative:page;" coordsize="21600,21600">
            <v:path/>
            <v:fill focussize="0,0"/>
            <v:stroke weight="0.25pt" joinstyle="round"/>
            <v:imagedata o:title=""/>
            <o:lock v:ext="edit"/>
            <v:textbox>
              <w:txbxContent>
                <w:p>
                  <w:pPr>
                    <w:tabs>
                      <w:tab w:val="left" w:pos="420"/>
                      <w:tab w:val="left" w:pos="840"/>
                      <w:tab w:val="left" w:pos="3126"/>
                    </w:tabs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说明理由并退回材料</w:t>
                  </w:r>
                </w:p>
              </w:txbxContent>
            </v:textbox>
          </v:shape>
        </w:pict>
      </w:r>
      <w:r>
        <w:rPr>
          <w:sz w:val="30"/>
        </w:rPr>
        <w:pict>
          <v:shape id="_x0000_s1091" o:spid="_x0000_s1091" o:spt="202" type="#_x0000_t202" style="position:absolute;left:0pt;margin-left:134.15pt;margin-top:12.5pt;height:24pt;width:67.55pt;z-index:2517258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tabs>
                      <w:tab w:val="left" w:pos="420"/>
                      <w:tab w:val="left" w:pos="840"/>
                      <w:tab w:val="left" w:pos="3126"/>
                    </w:tabs>
                    <w:ind w:firstLine="420" w:firstLineChars="200"/>
                  </w:pPr>
                  <w:r>
                    <w:rPr>
                      <w:rFonts w:hint="eastAsia"/>
                    </w:rPr>
                    <w:t>制证</w:t>
                  </w:r>
                </w:p>
                <w:p/>
              </w:txbxContent>
            </v:textbox>
          </v:shap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092" o:spid="_x0000_s1092" o:spt="20" style="position:absolute;left:0pt;flip:x;margin-left:169.4pt;margin-top:10.7pt;height:57.75pt;width:0.75pt;z-index:251726848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110" o:spid="_x0000_s1110" o:spt="20" style="position:absolute;left:0pt;flip:x;margin-left:333.7pt;margin-top:3.45pt;height:60.7pt;width:0.7pt;z-index:25174528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0"/>
        </w:rPr>
        <w:pict>
          <v:shape id="_x0000_s1096" o:spid="_x0000_s1096" o:spt="202" type="#_x0000_t202" style="position:absolute;left:0pt;margin-left:75.65pt;margin-top:11.7pt;height:26.8pt;width:187.55pt;z-index:251730944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tabs>
                      <w:tab w:val="left" w:pos="420"/>
                      <w:tab w:val="left" w:pos="840"/>
                      <w:tab w:val="left" w:pos="3126"/>
                    </w:tabs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自受理之日五个工作日内通过受理窗口领取，也可以采用邮寄快递方式寄送</w:t>
                  </w:r>
                </w:p>
                <w:p/>
              </w:txbxContent>
            </v:textbox>
          </v:shap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shape id="_x0000_s1093" o:spid="_x0000_s1093" o:spt="202" type="#_x0000_t202" style="position:absolute;left:0pt;margin-left:132.65pt;margin-top:10.95pt;height:21.75pt;width:72.75pt;z-index:25172787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送达</w:t>
                  </w:r>
                </w:p>
              </w:txbxContent>
            </v:textbox>
          </v:shap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111" o:spid="_x0000_s1111" o:spt="20" style="position:absolute;left:0pt;flip:x;margin-left:209.15pt;margin-top:7.45pt;height:0.05pt;width:126.75pt;z-index:251746304;mso-width-relative:page;mso-height-relative:page;" coordsize="21600,21600">
            <v:path arrowok="t"/>
            <v:fill focussize="0,0"/>
            <v:stroke weight="0.25pt" endarrow="open"/>
            <v:imagedata o:title=""/>
            <o:lock v:ext="edit"/>
          </v:line>
        </w:pict>
      </w:r>
    </w:p>
    <w:p>
      <w:pPr>
        <w:pStyle w:val="4"/>
        <w:widowControl w:val="0"/>
        <w:spacing w:before="0" w:beforeAutospacing="0" w:after="0" w:afterAutospacing="0" w:line="280" w:lineRule="exact"/>
        <w:jc w:val="center"/>
        <w:rPr>
          <w:rFonts w:ascii="华文彩云" w:eastAsia="华文彩云"/>
          <w:b/>
          <w:sz w:val="30"/>
          <w:szCs w:val="30"/>
        </w:rPr>
      </w:pPr>
      <w:r>
        <w:rPr>
          <w:sz w:val="30"/>
        </w:rPr>
        <w:pict>
          <v:line id="_x0000_s1094" o:spid="_x0000_s1094" o:spt="20" style="position:absolute;left:0pt;margin-left:170.9pt;margin-top:4.7pt;height:18pt;width:0.7pt;z-index:251728896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pStyle w:val="4"/>
        <w:widowControl w:val="0"/>
        <w:spacing w:before="0" w:beforeAutospacing="0" w:after="0" w:afterAutospacing="0" w:line="280" w:lineRule="exact"/>
        <w:rPr>
          <w:rFonts w:ascii="华文彩云" w:eastAsia="华文彩云"/>
          <w:b/>
          <w:sz w:val="30"/>
          <w:szCs w:val="30"/>
        </w:rPr>
        <w:sectPr>
          <w:headerReference r:id="rId5" w:type="default"/>
          <w:pgSz w:w="16838" w:h="11906" w:orient="landscape"/>
          <w:pgMar w:top="1259" w:right="1440" w:bottom="935" w:left="1440" w:header="851" w:footer="992" w:gutter="0"/>
          <w:cols w:equalWidth="0" w:num="2">
            <w:col w:w="6766" w:space="425"/>
            <w:col w:w="6766"/>
          </w:cols>
          <w:docGrid w:type="lines" w:linePitch="312" w:charSpace="0"/>
        </w:sectPr>
      </w:pPr>
      <w:r>
        <w:rPr>
          <w:sz w:val="30"/>
        </w:rPr>
        <w:pict>
          <v:shape id="_x0000_s1095" o:spid="_x0000_s1095" o:spt="202" type="#_x0000_t202" style="position:absolute;left:0pt;margin-left:134.2pt;margin-top:7.95pt;height:21.75pt;width:72.7pt;mso-wrap-distance-bottom:0pt;mso-wrap-distance-left:9pt;mso-wrap-distance-right:9pt;mso-wrap-distance-top:0pt;z-index:25172992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420" w:firstLineChars="200"/>
                    <w:jc w:val="left"/>
                  </w:pPr>
                  <w:r>
                    <w:rPr>
                      <w:rFonts w:hint="eastAsia"/>
                    </w:rPr>
                    <w:t>办结</w:t>
                  </w:r>
                </w:p>
              </w:txbxContent>
            </v:textbox>
            <w10:wrap type="square"/>
          </v:shape>
        </w:pict>
      </w:r>
    </w:p>
    <w:p>
      <w:pPr>
        <w:spacing w:line="220" w:lineRule="exact"/>
        <w:rPr>
          <w:sz w:val="18"/>
          <w:szCs w:val="18"/>
        </w:rPr>
      </w:pPr>
    </w:p>
    <w:sectPr>
      <w:headerReference r:id="rId6" w:type="default"/>
      <w:headerReference r:id="rId7" w:type="even"/>
      <w:pgSz w:w="16838" w:h="11906" w:orient="landscape"/>
      <w:pgMar w:top="1440" w:right="1080" w:bottom="1440" w:left="108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0F6A"/>
    <w:rsid w:val="000043B4"/>
    <w:rsid w:val="000071FE"/>
    <w:rsid w:val="00022432"/>
    <w:rsid w:val="000F0DC0"/>
    <w:rsid w:val="001C2EE2"/>
    <w:rsid w:val="001D4E12"/>
    <w:rsid w:val="001D7183"/>
    <w:rsid w:val="00280ED9"/>
    <w:rsid w:val="002B6379"/>
    <w:rsid w:val="0032203D"/>
    <w:rsid w:val="006919DC"/>
    <w:rsid w:val="006D1F3C"/>
    <w:rsid w:val="006E6F0D"/>
    <w:rsid w:val="007A2057"/>
    <w:rsid w:val="007B7C9E"/>
    <w:rsid w:val="007C2DFD"/>
    <w:rsid w:val="007F756C"/>
    <w:rsid w:val="00882074"/>
    <w:rsid w:val="00970F6A"/>
    <w:rsid w:val="00A06153"/>
    <w:rsid w:val="00A80251"/>
    <w:rsid w:val="00AD3363"/>
    <w:rsid w:val="00B92FD9"/>
    <w:rsid w:val="00C84BC1"/>
    <w:rsid w:val="00C92619"/>
    <w:rsid w:val="00D21759"/>
    <w:rsid w:val="00D63FEE"/>
    <w:rsid w:val="00DB7CC2"/>
    <w:rsid w:val="00DE4DD3"/>
    <w:rsid w:val="00DF489F"/>
    <w:rsid w:val="00E4795F"/>
    <w:rsid w:val="00ED1B30"/>
    <w:rsid w:val="00F01568"/>
    <w:rsid w:val="00F34EBC"/>
    <w:rsid w:val="00F36193"/>
    <w:rsid w:val="00F50B16"/>
    <w:rsid w:val="013070E7"/>
    <w:rsid w:val="573628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semiHidden/>
    <w:unhideWhenUsed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45"/>
    <customShpInfo spid="_x0000_s1026"/>
    <customShpInfo spid="_x0000_s1046"/>
    <customShpInfo spid="_x0000_s1044"/>
    <customShpInfo spid="_x0000_s1043"/>
    <customShpInfo spid="_x0000_s1028"/>
    <customShpInfo spid="_x0000_s1054"/>
    <customShpInfo spid="_x0000_s1027"/>
    <customShpInfo spid="_x0000_s1029"/>
    <customShpInfo spid="_x0000_s1042"/>
    <customShpInfo spid="_x0000_s1030"/>
    <customShpInfo spid="_x0000_s1041"/>
    <customShpInfo spid="_x0000_s1040"/>
    <customShpInfo spid="_x0000_s1049"/>
    <customShpInfo spid="_x0000_s1048"/>
    <customShpInfo spid="_x0000_s1050"/>
    <customShpInfo spid="_x0000_s1047"/>
    <customShpInfo spid="_x0000_s1039"/>
    <customShpInfo spid="_x0000_s1031"/>
    <customShpInfo spid="_x0000_s1032"/>
    <customShpInfo spid="_x0000_s1051"/>
    <customShpInfo spid="_x0000_s1033"/>
    <customShpInfo spid="_x0000_s1038"/>
    <customShpInfo spid="_x0000_s1034"/>
    <customShpInfo spid="_x0000_s1052"/>
    <customShpInfo spid="_x0000_s1035"/>
    <customShpInfo spid="_x0000_s1036"/>
    <customShpInfo spid="_x0000_s1053"/>
    <customShpInfo spid="_x0000_s1037"/>
    <customShpInfo spid="_x0000_s1074"/>
    <customShpInfo spid="_x0000_s1055"/>
    <customShpInfo spid="_x0000_s1075"/>
    <customShpInfo spid="_x0000_s1073"/>
    <customShpInfo spid="_x0000_s1072"/>
    <customShpInfo spid="_x0000_s1057"/>
    <customShpInfo spid="_x0000_s1083"/>
    <customShpInfo spid="_x0000_s1056"/>
    <customShpInfo spid="_x0000_s1058"/>
    <customShpInfo spid="_x0000_s1071"/>
    <customShpInfo spid="_x0000_s1059"/>
    <customShpInfo spid="_x0000_s1070"/>
    <customShpInfo spid="_x0000_s1069"/>
    <customShpInfo spid="_x0000_s1078"/>
    <customShpInfo spid="_x0000_s1077"/>
    <customShpInfo spid="_x0000_s1079"/>
    <customShpInfo spid="_x0000_s1076"/>
    <customShpInfo spid="_x0000_s1068"/>
    <customShpInfo spid="_x0000_s1060"/>
    <customShpInfo spid="_x0000_s1061"/>
    <customShpInfo spid="_x0000_s1080"/>
    <customShpInfo spid="_x0000_s1062"/>
    <customShpInfo spid="_x0000_s1063"/>
    <customShpInfo spid="_x0000_s1081"/>
    <customShpInfo spid="_x0000_s1067"/>
    <customShpInfo spid="_x0000_s1064"/>
    <customShpInfo spid="_x0000_s1082"/>
    <customShpInfo spid="_x0000_s1065"/>
    <customShpInfo spid="_x0000_s1066"/>
    <customShpInfo spid="_x0000_s1103"/>
    <customShpInfo spid="_x0000_s1084"/>
    <customShpInfo spid="_x0000_s1104"/>
    <customShpInfo spid="_x0000_s1102"/>
    <customShpInfo spid="_x0000_s1101"/>
    <customShpInfo spid="_x0000_s1086"/>
    <customShpInfo spid="_x0000_s1112"/>
    <customShpInfo spid="_x0000_s1085"/>
    <customShpInfo spid="_x0000_s1087"/>
    <customShpInfo spid="_x0000_s1100"/>
    <customShpInfo spid="_x0000_s1088"/>
    <customShpInfo spid="_x0000_s1099"/>
    <customShpInfo spid="_x0000_s1098"/>
    <customShpInfo spid="_x0000_s1107"/>
    <customShpInfo spid="_x0000_s1106"/>
    <customShpInfo spid="_x0000_s1108"/>
    <customShpInfo spid="_x0000_s1105"/>
    <customShpInfo spid="_x0000_s1097"/>
    <customShpInfo spid="_x0000_s1089"/>
    <customShpInfo spid="_x0000_s1090"/>
    <customShpInfo spid="_x0000_s1109"/>
    <customShpInfo spid="_x0000_s1091"/>
    <customShpInfo spid="_x0000_s1092"/>
    <customShpInfo spid="_x0000_s1110"/>
    <customShpInfo spid="_x0000_s1096"/>
    <customShpInfo spid="_x0000_s1093"/>
    <customShpInfo spid="_x0000_s1111"/>
    <customShpInfo spid="_x0000_s1094"/>
    <customShpInfo spid="_x0000_s109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856</Words>
  <Characters>4881</Characters>
  <Lines>40</Lines>
  <Paragraphs>11</Paragraphs>
  <TotalTime>0</TotalTime>
  <ScaleCrop>false</ScaleCrop>
  <LinksUpToDate>false</LinksUpToDate>
  <CharactersWithSpaces>5726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2019-08-02T08:26:00Z</dcterms:created>
  <dc:creator>faguike</dc:creator>
  <cp:lastModifiedBy>Administrator</cp:lastModifiedBy>
  <cp:lastPrinted>2019-08-02T08:36:00Z</cp:lastPrinted>
  <dcterms:modified xsi:type="dcterms:W3CDTF">2023-10-27T01:36:52Z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3EB1B13B37EB4A72841670AAB502B283</vt:lpwstr>
  </property>
</Properties>
</file>