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r>
        <w:rPr>
          <w:rFonts w:hint="eastAsia" w:ascii="仿宋_GB2312" w:eastAsia="仿宋_GB2312"/>
          <w:sz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仿宋_GB2312" w:eastAsia="仿宋_GB2312"/>
          <w:sz w:val="32"/>
        </w:rPr>
      </w:pPr>
    </w:p>
    <w:p>
      <w:pPr>
        <w:spacing w:line="440" w:lineRule="exact"/>
        <w:jc w:val="center"/>
        <w:rPr>
          <w:rFonts w:ascii="仿宋_GB2312" w:eastAsia="仿宋_GB2312"/>
          <w:sz w:val="32"/>
        </w:rPr>
      </w:pPr>
      <w:r>
        <w:rPr>
          <w:rFonts w:hint="eastAsia" w:ascii="仿宋_GB2312" w:eastAsia="仿宋_GB2312"/>
          <w:sz w:val="32"/>
        </w:rPr>
        <w:t>沙政办规字〔2022〕</w:t>
      </w:r>
      <w:r>
        <w:rPr>
          <w:rFonts w:hint="eastAsia" w:ascii="仿宋_GB2312" w:eastAsia="仿宋_GB2312"/>
          <w:sz w:val="32"/>
          <w:lang w:val="en-US" w:eastAsia="zh-CN"/>
        </w:rPr>
        <w:t>4</w:t>
      </w:r>
      <w:r>
        <w:rPr>
          <w:rFonts w:hint="eastAsia" w:ascii="仿宋_GB2312" w:eastAsia="仿宋_GB2312"/>
          <w:sz w:val="32"/>
        </w:rPr>
        <w:t>号</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沙湾</w:t>
      </w:r>
      <w:r>
        <w:rPr>
          <w:rFonts w:hint="eastAsia" w:ascii="方正小标宋简体" w:eastAsia="方正小标宋简体"/>
          <w:sz w:val="44"/>
          <w:szCs w:val="44"/>
        </w:rPr>
        <w:t>市既有住宅加装电梯</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方正小标宋简体" w:eastAsia="方正小标宋简体"/>
          <w:sz w:val="44"/>
          <w:szCs w:val="44"/>
        </w:rPr>
      </w:pPr>
      <w:r>
        <w:rPr>
          <w:rFonts w:hint="eastAsia" w:ascii="方正小标宋简体" w:eastAsia="方正小标宋简体"/>
          <w:sz w:val="44"/>
          <w:szCs w:val="44"/>
        </w:rPr>
        <w:t>实施办法</w:t>
      </w:r>
      <w:r>
        <w:rPr>
          <w:rFonts w:hint="eastAsia" w:ascii="方正小标宋简体" w:eastAsia="方正小标宋简体"/>
          <w:sz w:val="44"/>
          <w:szCs w:val="44"/>
          <w:lang w:eastAsia="zh-CN"/>
        </w:rPr>
        <w:t>（试行）</w:t>
      </w:r>
      <w:r>
        <w:rPr>
          <w:rFonts w:hint="eastAsia" w:ascii="方正小标宋简体" w:eastAsia="方正小标宋简体"/>
          <w:sz w:val="44"/>
          <w:szCs w:val="44"/>
        </w:rPr>
        <w:t>》的通知</w:t>
      </w:r>
    </w:p>
    <w:p>
      <w:pPr>
        <w:pStyle w:val="15"/>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sz w:val="32"/>
          <w:szCs w:val="32"/>
        </w:rPr>
      </w:pPr>
      <w:r>
        <w:rPr>
          <w:rFonts w:hint="eastAsia" w:ascii="仿宋_GB2312" w:hAnsi="宋体" w:eastAsia="仿宋_GB2312"/>
          <w:spacing w:val="-4"/>
          <w:sz w:val="32"/>
          <w:szCs w:val="32"/>
        </w:rPr>
        <w:t>各乡、镇人民政府，</w:t>
      </w:r>
      <w:r>
        <w:rPr>
          <w:rFonts w:hint="eastAsia" w:eastAsia="仿宋_GB2312"/>
          <w:sz w:val="32"/>
        </w:rPr>
        <w:t>政府各委、办、局，市直各单位，</w:t>
      </w:r>
      <w:r>
        <w:rPr>
          <w:rFonts w:hint="eastAsia" w:eastAsia="仿宋_GB2312"/>
          <w:spacing w:val="0"/>
          <w:sz w:val="32"/>
          <w:lang w:eastAsia="zh-CN"/>
        </w:rPr>
        <w:t>驻市各单位，</w:t>
      </w:r>
      <w:r>
        <w:rPr>
          <w:rFonts w:hint="eastAsia" w:ascii="仿宋_GB2312" w:eastAsia="仿宋_GB2312"/>
          <w:color w:val="000000"/>
          <w:sz w:val="32"/>
          <w:szCs w:val="32"/>
        </w:rPr>
        <w:t>小拐农业开发区管委会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eastAsia="仿宋_GB2312"/>
          <w:sz w:val="32"/>
        </w:rPr>
      </w:pPr>
      <w:r>
        <w:rPr>
          <w:rFonts w:hint="eastAsia" w:ascii="仿宋_GB2312" w:hAnsi="宋体" w:eastAsia="仿宋_GB2312"/>
          <w:spacing w:val="-4"/>
          <w:sz w:val="32"/>
          <w:szCs w:val="32"/>
        </w:rPr>
        <w:t>现</w:t>
      </w:r>
      <w:r>
        <w:rPr>
          <w:rFonts w:hint="eastAsia" w:eastAsia="仿宋_GB2312"/>
          <w:sz w:val="32"/>
        </w:rPr>
        <w:t>将《</w:t>
      </w:r>
      <w:r>
        <w:rPr>
          <w:rFonts w:hint="eastAsia" w:eastAsia="仿宋_GB2312"/>
          <w:sz w:val="32"/>
          <w:lang w:eastAsia="zh-CN"/>
        </w:rPr>
        <w:t>沙湾</w:t>
      </w:r>
      <w:r>
        <w:rPr>
          <w:rFonts w:hint="eastAsia" w:eastAsia="仿宋_GB2312"/>
          <w:sz w:val="32"/>
        </w:rPr>
        <w:t>市既有住宅加装电梯实施办法</w:t>
      </w:r>
      <w:r>
        <w:rPr>
          <w:rFonts w:hint="eastAsia" w:eastAsia="仿宋_GB2312"/>
          <w:sz w:val="32"/>
          <w:lang w:eastAsia="zh-CN"/>
        </w:rPr>
        <w:t>（试行）</w:t>
      </w:r>
      <w:r>
        <w:rPr>
          <w:rFonts w:hint="eastAsia" w:eastAsia="仿宋_GB2312"/>
          <w:sz w:val="32"/>
        </w:rPr>
        <w:t>》印发给你们，请认真遵照执行</w:t>
      </w:r>
      <w:r>
        <w:rPr>
          <w:rFonts w:hint="eastAsia" w:ascii="仿宋_GB2312" w:hAnsi="宋体"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0" w:firstLineChars="1500"/>
        <w:textAlignment w:val="auto"/>
        <w:rPr>
          <w:rFonts w:ascii="仿宋_GB2312" w:eastAsia="仿宋_GB2312"/>
          <w:spacing w:val="-2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pacing w:val="0"/>
          <w:sz w:val="32"/>
          <w:szCs w:val="32"/>
          <w:lang w:eastAsia="zh-CN"/>
        </w:rPr>
      </w:pPr>
      <w:r>
        <w:rPr>
          <w:rFonts w:hint="eastAsia" w:ascii="仿宋_GB2312" w:eastAsia="仿宋_GB2312"/>
          <w:spacing w:val="0"/>
          <w:sz w:val="32"/>
          <w:szCs w:val="32"/>
          <w:lang w:val="en-US" w:eastAsia="zh-CN"/>
        </w:rPr>
        <w:t xml:space="preserve">                         </w:t>
      </w:r>
      <w:r>
        <w:rPr>
          <w:rFonts w:hint="eastAsia" w:ascii="仿宋_GB2312" w:eastAsia="仿宋_GB2312"/>
          <w:spacing w:val="0"/>
          <w:sz w:val="32"/>
          <w:szCs w:val="32"/>
          <w:lang w:eastAsia="zh-CN"/>
        </w:rPr>
        <w:t>沙湾市人民政府办公室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320" w:firstLineChars="1350"/>
        <w:textAlignment w:val="auto"/>
        <w:rPr>
          <w:rFonts w:ascii="仿宋_GB2312" w:eastAsia="仿宋_GB2312"/>
          <w:spacing w:val="0"/>
          <w:sz w:val="32"/>
          <w:szCs w:val="32"/>
        </w:rPr>
      </w:pPr>
      <w:r>
        <w:rPr>
          <w:rFonts w:hint="eastAsia" w:ascii="仿宋_GB2312" w:eastAsia="仿宋_GB2312"/>
          <w:spacing w:val="0"/>
          <w:sz w:val="32"/>
          <w:szCs w:val="32"/>
        </w:rPr>
        <w:t>2022年</w:t>
      </w:r>
      <w:r>
        <w:rPr>
          <w:rFonts w:hint="eastAsia" w:ascii="仿宋_GB2312" w:eastAsia="仿宋_GB2312"/>
          <w:spacing w:val="0"/>
          <w:sz w:val="32"/>
          <w:szCs w:val="32"/>
          <w:lang w:val="en-US" w:eastAsia="zh-CN"/>
        </w:rPr>
        <w:t>11</w:t>
      </w:r>
      <w:r>
        <w:rPr>
          <w:rFonts w:hint="eastAsia" w:ascii="仿宋_GB2312" w:eastAsia="仿宋_GB2312"/>
          <w:spacing w:val="0"/>
          <w:sz w:val="32"/>
          <w:szCs w:val="32"/>
        </w:rPr>
        <w:t>月</w:t>
      </w:r>
      <w:r>
        <w:rPr>
          <w:rFonts w:hint="eastAsia" w:ascii="仿宋_GB2312" w:eastAsia="仿宋_GB2312"/>
          <w:spacing w:val="0"/>
          <w:sz w:val="32"/>
          <w:szCs w:val="32"/>
          <w:lang w:val="en-US" w:eastAsia="zh-CN"/>
        </w:rPr>
        <w:t>18</w:t>
      </w:r>
      <w:r>
        <w:rPr>
          <w:rFonts w:hint="eastAsia" w:ascii="仿宋_GB2312" w:eastAsia="仿宋_GB2312"/>
          <w:spacing w:val="0"/>
          <w:sz w:val="32"/>
          <w:szCs w:val="32"/>
        </w:rPr>
        <w:t>日</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Style w:val="40"/>
          <w:rFonts w:hint="eastAsia" w:ascii="仿宋" w:hAnsi="仿宋" w:eastAsia="仿宋" w:cs="仿宋"/>
          <w:i w:val="0"/>
          <w:iCs w:val="0"/>
          <w:caps w:val="0"/>
          <w:color w:val="515151"/>
          <w:spacing w:val="0"/>
          <w:sz w:val="32"/>
          <w:szCs w:val="32"/>
          <w:shd w:val="clear" w:fill="FFFFFF"/>
        </w:rPr>
      </w:pPr>
      <w:r>
        <w:rPr>
          <w:rFonts w:hint="eastAsia" w:ascii="方正小标宋简体" w:hAnsi="方正小标宋简体" w:eastAsia="方正小标宋简体" w:cs="方正小标宋简体"/>
          <w:sz w:val="44"/>
          <w:szCs w:val="44"/>
          <w:lang w:eastAsia="zh-CN"/>
        </w:rPr>
        <w:t>沙湾</w:t>
      </w:r>
      <w:r>
        <w:rPr>
          <w:rFonts w:hint="eastAsia" w:ascii="方正小标宋简体" w:hAnsi="方正小标宋简体" w:eastAsia="方正小标宋简体" w:cs="方正小标宋简体"/>
          <w:sz w:val="44"/>
          <w:szCs w:val="44"/>
        </w:rPr>
        <w:t>市既有住宅加装电梯实施办法（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黑体" w:hAnsi="黑体" w:eastAsia="黑体"/>
          <w:sz w:val="32"/>
          <w:szCs w:val="32"/>
        </w:rPr>
      </w:pPr>
      <w:r>
        <w:rPr>
          <w:rFonts w:hint="eastAsia" w:ascii="黑体" w:hAnsi="黑体" w:eastAsia="黑体"/>
          <w:sz w:val="32"/>
          <w:szCs w:val="32"/>
        </w:rPr>
        <w:t>第一章　总　则</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第一条  为适应社会经济发展，切实改善和服务民生，提高宜居水平，完善既有多层住宅的使用功能，结合沙湾市实际，制定本办法。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jc w:val="both"/>
        <w:textAlignment w:val="auto"/>
        <w:outlineLvl w:val="9"/>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第二条  执行依据《中华人民共和国民法典》《中华人民共和国特种设备安全法》《新疆维吾尔自治区电梯安全监督管理办法》《新疆维吾尔自治区物业管理条例》《老旧小区改造技术导则》《关于加快推进既有住宅加装电梯工作的指导意见的通知》(新建城</w:t>
      </w:r>
      <w:r>
        <w:rPr>
          <w:rFonts w:hint="eastAsia" w:ascii="仿宋_GB2312" w:eastAsia="仿宋_GB2312"/>
          <w:sz w:val="32"/>
        </w:rPr>
        <w:t>〔</w:t>
      </w:r>
      <w:r>
        <w:rPr>
          <w:rFonts w:ascii="仿宋_GB2312" w:eastAsia="仿宋_GB2312"/>
          <w:sz w:val="32"/>
        </w:rPr>
        <w:t>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hAnsi="宋体" w:eastAsia="仿宋_GB2312" w:cs="Times New Roman"/>
          <w:spacing w:val="-4"/>
          <w:kern w:val="2"/>
          <w:sz w:val="32"/>
          <w:szCs w:val="32"/>
          <w:lang w:val="en-US" w:eastAsia="zh-CN" w:bidi="ar-SA"/>
        </w:rPr>
        <w:t>61号)、《关于印发&lt;塔城地区既有住宅加装电梯工作实施办法（试行）的通知》(塔行办发</w:t>
      </w:r>
      <w:r>
        <w:rPr>
          <w:rFonts w:hint="eastAsia" w:ascii="仿宋_GB2312" w:eastAsia="仿宋_GB2312"/>
          <w:sz w:val="32"/>
        </w:rPr>
        <w:t>〔</w:t>
      </w:r>
      <w:r>
        <w:rPr>
          <w:rFonts w:ascii="仿宋_GB2312" w:eastAsia="仿宋_GB2312"/>
          <w:sz w:val="32"/>
        </w:rPr>
        <w:t>20</w:t>
      </w:r>
      <w:r>
        <w:rPr>
          <w:rFonts w:hint="eastAsia" w:ascii="仿宋_GB2312" w:eastAsia="仿宋_GB2312"/>
          <w:sz w:val="32"/>
        </w:rPr>
        <w:t>2</w:t>
      </w:r>
      <w:r>
        <w:rPr>
          <w:rFonts w:hint="eastAsia" w:ascii="仿宋_GB2312" w:eastAsia="仿宋_GB2312"/>
          <w:sz w:val="32"/>
          <w:lang w:val="en-US" w:eastAsia="zh-CN"/>
        </w:rPr>
        <w:t>1</w:t>
      </w:r>
      <w:r>
        <w:rPr>
          <w:rFonts w:hint="eastAsia" w:ascii="仿宋_GB2312" w:eastAsia="仿宋_GB2312"/>
          <w:sz w:val="32"/>
        </w:rPr>
        <w:t>〕</w:t>
      </w:r>
      <w:r>
        <w:rPr>
          <w:rFonts w:hint="eastAsia" w:ascii="仿宋_GB2312" w:hAnsi="宋体" w:eastAsia="仿宋_GB2312" w:cs="Times New Roman"/>
          <w:spacing w:val="-4"/>
          <w:kern w:val="2"/>
          <w:sz w:val="32"/>
          <w:szCs w:val="32"/>
          <w:lang w:val="en-US" w:eastAsia="zh-CN" w:bidi="ar-SA"/>
        </w:rPr>
        <w:t>14号)等。</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第三条  本市行政区域内既有多层住宅加装电梯适用本办法。本办法所称既有多层住宅是指已建成投入使用、具有合法权属证明、未列入房屋征收改造计划且未设电梯的四层以上（含四层，不含地下室）非单一产权住宅（市属国资单一产权住宅除外）。</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jc w:val="both"/>
        <w:textAlignment w:val="auto"/>
        <w:rPr>
          <w:rFonts w:hint="eastAsia" w:ascii="黑体" w:hAnsi="黑体" w:eastAsia="黑体"/>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rPr>
        <w:t xml:space="preserve">第二章  </w:t>
      </w:r>
      <w:r>
        <w:rPr>
          <w:rFonts w:hint="eastAsia" w:ascii="黑体" w:hAnsi="黑体" w:eastAsia="黑体" w:cs="Times New Roman"/>
          <w:sz w:val="32"/>
          <w:szCs w:val="32"/>
          <w:lang w:val="en-US" w:eastAsia="zh-CN"/>
        </w:rPr>
        <w:t>加装电梯范围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lang w:val="en-US" w:eastAsia="zh-CN"/>
        </w:rPr>
        <w:t xml:space="preserve">第四条  </w:t>
      </w:r>
      <w:r>
        <w:rPr>
          <w:rFonts w:hint="eastAsia" w:ascii="仿宋_GB2312" w:hAnsi="宋体" w:eastAsia="仿宋_GB2312" w:cs="Times New Roman"/>
          <w:spacing w:val="-4"/>
          <w:sz w:val="32"/>
          <w:szCs w:val="32"/>
        </w:rPr>
        <w:t>申请加装电梯的住宅，应当同时具备以下条件：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eastAsia="zh-CN"/>
        </w:rPr>
      </w:pPr>
      <w:r>
        <w:rPr>
          <w:rFonts w:hint="eastAsia" w:ascii="仿宋_GB2312" w:hAnsi="宋体" w:eastAsia="仿宋_GB2312" w:cs="Times New Roman"/>
          <w:spacing w:val="-4"/>
          <w:sz w:val="32"/>
          <w:szCs w:val="32"/>
        </w:rPr>
        <w:t>（一）城市规划区范围内，已投入使用、四层（含四层）以上未设电梯、具有合法权属证明或合法报批手续的</w:t>
      </w:r>
      <w:r>
        <w:rPr>
          <w:rFonts w:hint="eastAsia" w:ascii="仿宋_GB2312" w:hAnsi="宋体" w:eastAsia="仿宋_GB2312" w:cs="Times New Roman"/>
          <w:spacing w:val="-4"/>
          <w:sz w:val="32"/>
          <w:szCs w:val="32"/>
          <w:lang w:eastAsia="zh-CN"/>
        </w:rPr>
        <w:t>住宅；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rPr>
        <w:t>（二）未列入城市棚户区改造和房屋征收范围及计划，不包括别墅和自建房；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rPr>
      </w:pPr>
      <w:r>
        <w:rPr>
          <w:rFonts w:hint="eastAsia" w:ascii="仿宋_GB2312" w:hAnsi="宋体" w:eastAsia="仿宋_GB2312" w:cs="Times New Roman"/>
          <w:spacing w:val="-4"/>
          <w:sz w:val="32"/>
          <w:szCs w:val="32"/>
        </w:rPr>
        <w:t>（三）房屋基础稳固，主体结构安全，不属危房。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eastAsia="zh-CN"/>
        </w:rPr>
      </w:pPr>
      <w:r>
        <w:rPr>
          <w:rFonts w:hint="eastAsia" w:ascii="仿宋_GB2312" w:hAnsi="宋体" w:eastAsia="仿宋_GB2312" w:cs="Times New Roman"/>
          <w:spacing w:val="-4"/>
          <w:sz w:val="32"/>
          <w:szCs w:val="32"/>
          <w:lang w:eastAsia="zh-CN"/>
        </w:rPr>
        <w:t>（四）根据市人民政府确定年度建设计划，按照申报时间保障，名额不足时进行轮候，无名额时居民自愿出资建设不享受补贴。</w:t>
      </w:r>
    </w:p>
    <w:p>
      <w:pPr>
        <w:pStyle w:val="36"/>
        <w:keepNext w:val="0"/>
        <w:keepLines w:val="0"/>
        <w:pageBreakBefore w:val="0"/>
        <w:kinsoku/>
        <w:wordWrap/>
        <w:overflowPunct/>
        <w:topLinePunct w:val="0"/>
        <w:autoSpaceDE/>
        <w:autoSpaceDN/>
        <w:bidi w:val="0"/>
        <w:adjustRightInd/>
        <w:snapToGrid/>
        <w:spacing w:after="0" w:line="520" w:lineRule="exact"/>
        <w:ind w:left="0" w:leftChars="0"/>
        <w:textAlignment w:val="auto"/>
        <w:rPr>
          <w:rFonts w:hint="eastAsia"/>
        </w:rPr>
      </w:pPr>
    </w:p>
    <w:p>
      <w:pPr>
        <w:keepNext w:val="0"/>
        <w:keepLines w:val="0"/>
        <w:pageBreakBefore w:val="0"/>
        <w:kinsoku/>
        <w:wordWrap/>
        <w:overflowPunct/>
        <w:topLinePunct w:val="0"/>
        <w:autoSpaceDE/>
        <w:autoSpaceDN/>
        <w:bidi w:val="0"/>
        <w:adjustRightInd/>
        <w:snapToGrid/>
        <w:spacing w:line="520" w:lineRule="exact"/>
        <w:ind w:left="0" w:leftChars="0"/>
        <w:jc w:val="center"/>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第三章</w:t>
      </w:r>
      <w:r>
        <w:rPr>
          <w:rFonts w:hint="eastAsia" w:ascii="黑体" w:hAnsi="黑体" w:eastAsia="黑体" w:cs="Times New Roman"/>
          <w:sz w:val="32"/>
          <w:szCs w:val="32"/>
          <w:lang w:val="en-US" w:eastAsia="zh-CN"/>
        </w:rPr>
        <w:t xml:space="preserve">  申请程序</w:t>
      </w:r>
    </w:p>
    <w:p>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 xml:space="preserve">    第五条  受理申请。由社区组织民意调查，对加装电梯意愿强烈的进行统计（含居民同意率），对受理资料建立档案，并对受理信息报三道河子镇政府，三道河子镇政府对上报资料进行初审，初审通过后汇总报市住建局。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jc w:val="both"/>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第六条  组织联审。住建部门根据三道河子镇报送资料，优先考虑100%同意加装电梯楼栋，组织自然资源、消防救援、电力、燃气公司等行业、企业部门进行审核，对审核符合加装条件，以书面形式推送至三道河子镇政府，三道河子镇政府组织居民签署《沙湾市加装电梯居民协议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default"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第七条  前期筹备。由社区引导居民向物业企业或业主委员会缴纳电梯安装相关费用，费用实施资金监管。建设者在加装传统电梯时，应当委托具有资质的设计单位进行设计，并将设计方案报自然资源局、消防等部门进行审核，审核通过后办理相关手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第八条  组织施工。本幢或本单元出资加装电梯的全体业主为既有住宅加装电梯项目的建设者（以下称为建设者），由建设者具体负责项目的实施。社区进行居民民意调查，选出居民代表，由居民代表组织居民商定安装电梯技术参数和标准，并与电梯安装企业签订合同后进行施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第九条  验收工作。电梯安装完成投入使用前，建设者应当依法依规组织竣工验收，并形成竣工验收记录，工程结束后，建设者应当将建设工程竣工相关资料存档。</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420"/>
        <w:textAlignment w:val="auto"/>
        <w:rPr>
          <w:rFonts w:hint="eastAsia" w:ascii="仿宋" w:hAnsi="仿宋" w:eastAsia="仿宋" w:cs="仿宋"/>
          <w:i w:val="0"/>
          <w:iCs w:val="0"/>
          <w:caps w:val="0"/>
          <w:color w:val="515151"/>
          <w:spacing w:val="0"/>
          <w:sz w:val="32"/>
          <w:szCs w:val="32"/>
          <w:shd w:val="clear" w:fill="FFFFFF"/>
          <w:lang w:val="en-US"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jc w:val="center"/>
        <w:textAlignment w:val="auto"/>
        <w:rPr>
          <w:rFonts w:hint="default" w:ascii="黑体" w:hAnsi="黑体" w:eastAsia="黑体"/>
          <w:sz w:val="32"/>
          <w:szCs w:val="32"/>
          <w:lang w:val="en-US" w:eastAsia="zh-CN"/>
        </w:rPr>
      </w:pPr>
      <w:r>
        <w:rPr>
          <w:rFonts w:hint="eastAsia" w:ascii="黑体" w:hAnsi="黑体" w:eastAsia="黑体"/>
          <w:sz w:val="32"/>
          <w:szCs w:val="32"/>
          <w:lang w:eastAsia="zh-CN"/>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部门</w:t>
      </w:r>
      <w:r>
        <w:rPr>
          <w:rFonts w:hint="eastAsia" w:ascii="黑体" w:hAnsi="黑体" w:eastAsia="黑体"/>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第十条  三道河子镇政府负责组织各社区对《沙湾市既有住宅加装电梯实施办法》进行宣传，使居民对加装条件、申请程序、出资方式等政策进行了解。履行好属地责任，组织业主委员会或物业企业做好项目申报、居民出资收缴、资金管理等工作。</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default"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第十一条  住建局牵头负责</w:t>
      </w:r>
      <w:r>
        <w:rPr>
          <w:rFonts w:hint="eastAsia" w:ascii="仿宋_GB2312" w:hAnsi="宋体" w:eastAsia="仿宋_GB2312" w:cs="Times New Roman"/>
          <w:spacing w:val="-4"/>
          <w:sz w:val="32"/>
          <w:szCs w:val="32"/>
          <w:lang w:val="en-US" w:eastAsia="zh-CN"/>
        </w:rPr>
        <w:t>既有住宅加装电梯工作的指导工作。</w:t>
      </w:r>
      <w:r>
        <w:rPr>
          <w:rFonts w:hint="eastAsia" w:ascii="仿宋_GB2312" w:hAnsi="宋体" w:eastAsia="仿宋_GB2312" w:cs="Times New Roman"/>
          <w:spacing w:val="-4"/>
          <w:kern w:val="2"/>
          <w:sz w:val="32"/>
          <w:szCs w:val="32"/>
          <w:lang w:val="en-US" w:eastAsia="zh-CN" w:bidi="ar-SA"/>
        </w:rPr>
        <w:t>自然资源局、财政局、市场监督管理局、消防救援支队等相关行政主管部门按照“简政放权、放管结合、优化服务”的要求，结合实际认真做好审查和把关工作。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第十二条  住建部门根据市人民政府确定的年度计划，按照同一批次100%同意加装电梯、申请时间确定纳入改造项目。对超出年度计划纳入轮侯名单，待下一年度计划下达后优先予以办理。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负责既有住宅加装电梯涉及的电力、供水、供暖、燃气、通信等相关管线单位积极配合管线及其它配套设施的现场踏勘、迁移改造工作。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第十三条  财政部门负责市级财政资金的预算安排和业务指导。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default"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 xml:space="preserve">第十四条  </w:t>
      </w:r>
      <w:r>
        <w:rPr>
          <w:rFonts w:hint="default" w:ascii="仿宋_GB2312" w:hAnsi="宋体" w:eastAsia="仿宋_GB2312" w:cs="Times New Roman"/>
          <w:spacing w:val="-4"/>
          <w:sz w:val="32"/>
          <w:szCs w:val="32"/>
          <w:lang w:val="en-US" w:eastAsia="zh-CN"/>
        </w:rPr>
        <w:t>市场监督管理部门负责做好既有住宅加装电梯安装开工告知接收、安装监督检验及对电梯制造、安装单位的监管等工作。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 xml:space="preserve">第十五条  </w:t>
      </w:r>
      <w:r>
        <w:rPr>
          <w:rFonts w:hint="default" w:ascii="仿宋_GB2312" w:hAnsi="宋体" w:eastAsia="仿宋_GB2312" w:cs="Times New Roman"/>
          <w:spacing w:val="-4"/>
          <w:sz w:val="32"/>
          <w:szCs w:val="32"/>
          <w:lang w:val="en-US" w:eastAsia="zh-CN"/>
        </w:rPr>
        <w:t>自然资源和规划部门负责指导</w:t>
      </w:r>
      <w:r>
        <w:rPr>
          <w:rFonts w:hint="eastAsia" w:ascii="仿宋_GB2312" w:hAnsi="宋体" w:eastAsia="仿宋_GB2312" w:cs="Times New Roman"/>
          <w:spacing w:val="-4"/>
          <w:sz w:val="32"/>
          <w:szCs w:val="32"/>
          <w:lang w:val="en-US" w:eastAsia="zh-CN"/>
        </w:rPr>
        <w:t>，</w:t>
      </w:r>
      <w:r>
        <w:rPr>
          <w:rFonts w:hint="default" w:ascii="仿宋_GB2312" w:hAnsi="宋体" w:eastAsia="仿宋_GB2312" w:cs="Times New Roman"/>
          <w:spacing w:val="-4"/>
          <w:sz w:val="32"/>
          <w:szCs w:val="32"/>
          <w:lang w:val="en-US" w:eastAsia="zh-CN"/>
        </w:rPr>
        <w:t>做好项目现场勘验和加装电梯</w:t>
      </w:r>
      <w:r>
        <w:rPr>
          <w:rFonts w:hint="eastAsia" w:ascii="仿宋_GB2312" w:hAnsi="宋体" w:eastAsia="仿宋_GB2312" w:cs="Times New Roman"/>
          <w:spacing w:val="-4"/>
          <w:sz w:val="32"/>
          <w:szCs w:val="32"/>
          <w:lang w:val="en-US" w:eastAsia="zh-CN"/>
        </w:rPr>
        <w:t>是否</w:t>
      </w:r>
      <w:r>
        <w:rPr>
          <w:rFonts w:hint="default" w:ascii="仿宋_GB2312" w:hAnsi="宋体" w:eastAsia="仿宋_GB2312" w:cs="Times New Roman"/>
          <w:spacing w:val="-4"/>
          <w:sz w:val="32"/>
          <w:szCs w:val="32"/>
          <w:lang w:val="en-US" w:eastAsia="zh-CN"/>
        </w:rPr>
        <w:t>满足城市规划、消防间距及安全疏散等要求</w:t>
      </w:r>
      <w:r>
        <w:rPr>
          <w:rFonts w:hint="eastAsia" w:ascii="仿宋_GB2312" w:hAnsi="宋体" w:eastAsia="仿宋_GB2312" w:cs="Times New Roman"/>
          <w:spacing w:val="-4"/>
          <w:sz w:val="32"/>
          <w:szCs w:val="32"/>
          <w:lang w:val="en-US" w:eastAsia="zh-CN"/>
        </w:rPr>
        <w:t>进行</w:t>
      </w:r>
      <w:r>
        <w:rPr>
          <w:rFonts w:hint="default" w:ascii="仿宋_GB2312" w:hAnsi="宋体" w:eastAsia="仿宋_GB2312" w:cs="Times New Roman"/>
          <w:spacing w:val="-4"/>
          <w:sz w:val="32"/>
          <w:szCs w:val="32"/>
          <w:lang w:val="en-US" w:eastAsia="zh-CN"/>
        </w:rPr>
        <w:t>规划审查工作</w:t>
      </w:r>
      <w:r>
        <w:rPr>
          <w:rFonts w:hint="eastAsia" w:ascii="仿宋_GB2312" w:hAnsi="宋体" w:eastAsia="仿宋_GB2312" w:cs="Times New Roman"/>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第十六条  住房公积金管理中心负责建设者（业主）个人住房公积金提取业务。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第十七条  既有多层住宅加装电梯应当经过业主充分协商自愿加装。已成立业主委员会的，业主委员会应当在协商中发挥牵头组织作用；无人管理的老旧住宅小区由代管的社区或管理单位做好加装电梯的入户宣传、协议签订和汇总上报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第十八条 既有住宅加装电梯须经本幢或本单元房屋专有部分面积占建筑物总面积三分之二以上的业主且人数占比三分之二以上业主参与表决同意，并就下列事项达成书面协议：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（一）加装电梯工程费用的预算及分摊方案。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（二）拟占用业主专有部分的，应当征得该专有部分业主的同意。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（三）电梯运行、保养、维修、检验等费用的分摊方案。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（四）确定电梯使用管理责任单位。</w:t>
      </w:r>
    </w:p>
    <w:p>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320" w:firstLineChars="100"/>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第五章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资金筹集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第十九条  既有多层住宅加装电梯所需自筹资金及运行使用、保养、维修、检验、安全鉴定等费用由业主承担。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第二十条  鼓励和支持既有多层住宅加装电梯，对本市行政区域内老四层及以上的非单一产权既有多层住宅（市属国资单一产权住宅除外）加装电梯，政府给予每部50%的补助且不高于25万元/部（含水、电、气、暖、通信、广电网络等管线改造费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第二十一条  政府补贴应纳入市级财政预算。当市财政预算无法安排此项补贴费用时，对纳入老旧小区改造的，可优先使用项目专项资金实施保障；对未纳入老旧小区改造的，可根据市财政实际情况，逐步纳入保障。项目补助资金由项目实施部门申请、</w:t>
      </w:r>
      <w:r>
        <w:rPr>
          <w:rFonts w:hint="default" w:ascii="仿宋_GB2312" w:hAnsi="宋体" w:eastAsia="仿宋_GB2312" w:cs="Times New Roman"/>
          <w:spacing w:val="-4"/>
          <w:sz w:val="32"/>
          <w:szCs w:val="32"/>
          <w:lang w:val="en-US" w:eastAsia="zh-CN"/>
        </w:rPr>
        <w:t>住建部门审核，报人民政府审批后由财政部门按照项目进度拨付资金。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第二十二条  出资加装电梯中缴存住房公积金的业主，可以提取夫妻双方住房公积金，用于支付加装电梯个人分摊费用。提取额度不超过既有住宅加装电梯费用扣除政府补贴后的个人分摊金额。业主先行垫付出资，电梯竣工验收后两年内均可提取公积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_GB2312" w:hAnsi="宋体" w:eastAsia="仿宋_GB2312" w:cs="Times New Roman"/>
          <w:spacing w:val="-4"/>
          <w:sz w:val="32"/>
          <w:szCs w:val="32"/>
          <w:lang w:val="en-US" w:eastAsia="zh-CN"/>
        </w:rPr>
      </w:pPr>
      <w:r>
        <w:rPr>
          <w:rFonts w:hint="eastAsia" w:ascii="仿宋_GB2312" w:hAnsi="宋体" w:eastAsia="仿宋_GB2312" w:cs="Times New Roman"/>
          <w:spacing w:val="-4"/>
          <w:sz w:val="32"/>
          <w:szCs w:val="32"/>
          <w:lang w:val="en-US" w:eastAsia="zh-CN"/>
        </w:rPr>
        <w:t>第二十三条  出资加装电梯中缴存住宅专项维修资金的业主，可以按相关规定提取住宅专项维修资金，用于支付加装电梯个人分摊费用。业主出资部分收缴齐全，才可进行加装电梯的组织实施。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24" w:firstLineChars="200"/>
        <w:textAlignment w:val="auto"/>
        <w:rPr>
          <w:rFonts w:hint="eastAsia" w:ascii="仿宋" w:hAnsi="仿宋" w:eastAsia="仿宋" w:cs="仿宋"/>
          <w:i w:val="0"/>
          <w:iCs w:val="0"/>
          <w:caps w:val="0"/>
          <w:color w:val="515151"/>
          <w:spacing w:val="0"/>
          <w:sz w:val="32"/>
          <w:szCs w:val="32"/>
          <w:shd w:val="clear" w:fill="FFFFFF"/>
          <w:lang w:val="en-US" w:eastAsia="zh-CN"/>
        </w:rPr>
      </w:pPr>
      <w:r>
        <w:rPr>
          <w:rFonts w:hint="eastAsia" w:ascii="仿宋_GB2312" w:hAnsi="宋体" w:eastAsia="仿宋_GB2312" w:cs="Times New Roman"/>
          <w:spacing w:val="-4"/>
          <w:sz w:val="32"/>
          <w:szCs w:val="32"/>
          <w:lang w:val="en-US" w:eastAsia="zh-CN"/>
        </w:rPr>
        <w:t>第二十四条  费用分摊方案采用分层设置分摊系数，以第三层分摊系数1为基准：一层系数为0，二层系数为0.5，三层系数为1，四层以上每层递增。因部分楼栋个别楼层不具备安装条件，居民有自行协商确定分摊系数的，可根据实际情况由业主委员会或物业企业组织居民协商分摊系数，协商分摊系数同意率达100%，经业主签字报所在社区备案。</w:t>
      </w: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320" w:firstLineChars="100"/>
        <w:jc w:val="center"/>
        <w:textAlignment w:val="auto"/>
        <w:rPr>
          <w:rFonts w:hint="eastAsia" w:ascii="仿宋" w:hAnsi="仿宋" w:eastAsia="仿宋" w:cs="仿宋"/>
          <w:i w:val="0"/>
          <w:iCs w:val="0"/>
          <w:caps w:val="0"/>
          <w:color w:val="515151"/>
          <w:spacing w:val="0"/>
          <w:sz w:val="32"/>
          <w:szCs w:val="32"/>
          <w:shd w:val="clear" w:fill="FFFFFF"/>
          <w:lang w:val="en-US"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320" w:firstLineChars="100"/>
        <w:jc w:val="center"/>
        <w:textAlignment w:val="auto"/>
        <w:rPr>
          <w:rFonts w:hint="eastAsia" w:ascii="黑体" w:hAnsi="黑体" w:eastAsia="黑体"/>
          <w:sz w:val="32"/>
          <w:szCs w:val="32"/>
          <w:lang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320" w:firstLineChars="100"/>
        <w:jc w:val="center"/>
        <w:textAlignment w:val="auto"/>
        <w:rPr>
          <w:rFonts w:hint="eastAsia" w:ascii="仿宋" w:hAnsi="仿宋" w:eastAsia="仿宋" w:cs="仿宋"/>
          <w:b/>
          <w:bCs/>
          <w:i w:val="0"/>
          <w:iCs w:val="0"/>
          <w:caps w:val="0"/>
          <w:color w:val="515151"/>
          <w:spacing w:val="0"/>
          <w:sz w:val="32"/>
          <w:szCs w:val="32"/>
          <w:shd w:val="clear" w:fill="FFFFFF"/>
        </w:rPr>
      </w:pPr>
      <w:r>
        <w:rPr>
          <w:rFonts w:hint="eastAsia" w:ascii="黑体" w:hAnsi="黑体" w:eastAsia="黑体"/>
          <w:sz w:val="32"/>
          <w:szCs w:val="32"/>
          <w:lang w:eastAsia="zh-CN"/>
        </w:rPr>
        <w:t>第六章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责任和义务</w:t>
      </w:r>
      <w:r>
        <w:rPr>
          <w:rFonts w:hint="eastAsia" w:ascii="黑体" w:hAnsi="黑体" w:eastAsia="黑体"/>
          <w:sz w:val="32"/>
          <w:szCs w:val="32"/>
          <w:lang w:val="en-US" w:eastAsia="zh-CN"/>
        </w:rPr>
        <w:t xml:space="preserve"> </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第二十五条  加装电梯用地应位于既有住宅小区建设用地内，不得占用消防通道，不得影响房屋结构安全，不得危及公共安全。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第二十六条  本幢或本单元出资加装电梯的全体业主为既有住宅加装电梯项目的建设者，承担相应法律、法规规定的义务。</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第二十七条  建设者自行办理或者委托代理人办理加装电梯的相关手续。建设者可以在本幢或本单元中推选1-2名业主为代理人，也可选择原产权单位、物业服务企业、电梯厂家、总包单位或服务机构为代理人。</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第二十八条  建设者委托代理人办理的，应当签订授权委托书。授权委托书应当载明代理人的姓名或者名称、代理事项、权限和期间，并由委托人签名或盖章。代理人在代理权限内，以被代理人的名义实施民事行为。被代理人对代理人的代理行为，承担民事责任。</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 xml:space="preserve">第二十九条  居民达成加装电梯共识后，应在拟加装电梯所在物业区域显著位置及本幢（本单元）主要出入口就业主同意加装电梯的书面意见和设计方案进行公示，公示期不少于5个工作日。对公示情况，由建设者形成公示报告。 </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第三十条 建设者应当委托具有相应资质的设计单位进行施工图设计，并按照相关规定履行施工图审查手续。施工图经审查合格后，方可进行加装电梯施工。</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第三十一条  建设者向社区提出申请，由社区与住建局对接联合审查。住建部门组织自然资源、市场监督管理、应急管理等部门联合审查通过后方可施工。</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第三十二条  具备既有住宅加装条件的，建设者在工程开工前，应当向自然资源局申请规划备案，并提供以下材料：</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1.由当地建设行政主管部门出具的具备加装电梯条件的书面意见；</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2.既有住宅建筑加装电梯规划备案申报表；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3.代理人身份证、授权委托书；</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4.总平面图及立面效果图</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加装电梯规划备案意见通过后，建设者应委托具有相应资质的施工单位进行施工，并委托工程监理单位进行监理。同时</w:t>
      </w:r>
      <w:r>
        <w:rPr>
          <w:rFonts w:hint="default" w:ascii="仿宋_GB2312" w:hAnsi="宋体" w:eastAsia="仿宋_GB2312" w:cs="Times New Roman"/>
          <w:spacing w:val="-4"/>
          <w:kern w:val="2"/>
          <w:sz w:val="32"/>
          <w:szCs w:val="32"/>
          <w:lang w:val="en-US" w:eastAsia="zh-CN" w:bidi="ar-SA"/>
        </w:rPr>
        <w:t>，向房屋所在县（市）建设行政主管部门提供下列材料：</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default" w:ascii="仿宋_GB2312" w:hAnsi="宋体" w:eastAsia="仿宋_GB2312" w:cs="Times New Roman"/>
          <w:spacing w:val="-4"/>
          <w:kern w:val="2"/>
          <w:sz w:val="32"/>
          <w:szCs w:val="32"/>
          <w:lang w:val="en-US" w:eastAsia="zh-CN" w:bidi="ar-SA"/>
        </w:rPr>
        <w:t>1</w:t>
      </w:r>
      <w:r>
        <w:rPr>
          <w:rFonts w:hint="eastAsia" w:ascii="仿宋_GB2312" w:hAnsi="宋体" w:eastAsia="仿宋_GB2312" w:cs="Times New Roman"/>
          <w:spacing w:val="-4"/>
          <w:kern w:val="2"/>
          <w:sz w:val="32"/>
          <w:szCs w:val="32"/>
          <w:lang w:val="en-US" w:eastAsia="zh-CN" w:bidi="ar-SA"/>
        </w:rPr>
        <w:t>.</w:t>
      </w:r>
      <w:r>
        <w:rPr>
          <w:rFonts w:hint="default" w:ascii="仿宋_GB2312" w:hAnsi="宋体" w:eastAsia="仿宋_GB2312" w:cs="Times New Roman"/>
          <w:spacing w:val="-4"/>
          <w:kern w:val="2"/>
          <w:sz w:val="32"/>
          <w:szCs w:val="32"/>
          <w:lang w:val="en-US" w:eastAsia="zh-CN" w:bidi="ar-SA"/>
        </w:rPr>
        <w:t>加装电梯申报表；</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default" w:ascii="仿宋_GB2312" w:hAnsi="宋体" w:eastAsia="仿宋_GB2312" w:cs="Times New Roman"/>
          <w:spacing w:val="-4"/>
          <w:kern w:val="2"/>
          <w:sz w:val="32"/>
          <w:szCs w:val="32"/>
          <w:lang w:val="en-US" w:eastAsia="zh-CN" w:bidi="ar-SA"/>
        </w:rPr>
        <w:t>2</w:t>
      </w:r>
      <w:r>
        <w:rPr>
          <w:rFonts w:hint="eastAsia" w:ascii="仿宋_GB2312" w:hAnsi="宋体" w:eastAsia="仿宋_GB2312" w:cs="Times New Roman"/>
          <w:spacing w:val="-4"/>
          <w:kern w:val="2"/>
          <w:sz w:val="32"/>
          <w:szCs w:val="32"/>
          <w:lang w:val="en-US" w:eastAsia="zh-CN" w:bidi="ar-SA"/>
        </w:rPr>
        <w:t>.</w:t>
      </w:r>
      <w:r>
        <w:rPr>
          <w:rFonts w:hint="default" w:ascii="仿宋_GB2312" w:hAnsi="宋体" w:eastAsia="仿宋_GB2312" w:cs="Times New Roman"/>
          <w:spacing w:val="-4"/>
          <w:kern w:val="2"/>
          <w:sz w:val="32"/>
          <w:szCs w:val="32"/>
          <w:lang w:val="en-US" w:eastAsia="zh-CN" w:bidi="ar-SA"/>
        </w:rPr>
        <w:t>加装电梯规划备案意见；</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default" w:ascii="仿宋_GB2312" w:hAnsi="宋体" w:eastAsia="仿宋_GB2312" w:cs="Times New Roman"/>
          <w:spacing w:val="-4"/>
          <w:kern w:val="2"/>
          <w:sz w:val="32"/>
          <w:szCs w:val="32"/>
          <w:lang w:val="en-US" w:eastAsia="zh-CN" w:bidi="ar-SA"/>
        </w:rPr>
        <w:t>3</w:t>
      </w:r>
      <w:r>
        <w:rPr>
          <w:rFonts w:hint="eastAsia" w:ascii="仿宋_GB2312" w:hAnsi="宋体" w:eastAsia="仿宋_GB2312" w:cs="Times New Roman"/>
          <w:spacing w:val="-4"/>
          <w:kern w:val="2"/>
          <w:sz w:val="32"/>
          <w:szCs w:val="32"/>
          <w:lang w:val="en-US" w:eastAsia="zh-CN" w:bidi="ar-SA"/>
        </w:rPr>
        <w:t>.</w:t>
      </w:r>
      <w:r>
        <w:rPr>
          <w:rFonts w:hint="default" w:ascii="仿宋_GB2312" w:hAnsi="宋体" w:eastAsia="仿宋_GB2312" w:cs="Times New Roman"/>
          <w:spacing w:val="-4"/>
          <w:kern w:val="2"/>
          <w:sz w:val="32"/>
          <w:szCs w:val="32"/>
          <w:lang w:val="en-US" w:eastAsia="zh-CN" w:bidi="ar-SA"/>
        </w:rPr>
        <w:t>施工合同；</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default" w:ascii="仿宋_GB2312" w:hAnsi="宋体" w:eastAsia="仿宋_GB2312" w:cs="Times New Roman"/>
          <w:spacing w:val="-4"/>
          <w:kern w:val="2"/>
          <w:sz w:val="32"/>
          <w:szCs w:val="32"/>
          <w:lang w:val="en-US" w:eastAsia="zh-CN" w:bidi="ar-SA"/>
        </w:rPr>
        <w:t>4</w:t>
      </w:r>
      <w:r>
        <w:rPr>
          <w:rFonts w:hint="eastAsia" w:ascii="仿宋_GB2312" w:hAnsi="宋体" w:eastAsia="仿宋_GB2312" w:cs="Times New Roman"/>
          <w:spacing w:val="-4"/>
          <w:kern w:val="2"/>
          <w:sz w:val="32"/>
          <w:szCs w:val="32"/>
          <w:lang w:val="en-US" w:eastAsia="zh-CN" w:bidi="ar-SA"/>
        </w:rPr>
        <w:t>.</w:t>
      </w:r>
      <w:r>
        <w:rPr>
          <w:rFonts w:hint="default" w:ascii="仿宋_GB2312" w:hAnsi="宋体" w:eastAsia="仿宋_GB2312" w:cs="Times New Roman"/>
          <w:spacing w:val="-4"/>
          <w:kern w:val="2"/>
          <w:sz w:val="32"/>
          <w:szCs w:val="32"/>
          <w:lang w:val="en-US" w:eastAsia="zh-CN" w:bidi="ar-SA"/>
        </w:rPr>
        <w:t>监理合同；</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5.</w:t>
      </w:r>
      <w:r>
        <w:rPr>
          <w:rFonts w:hint="default" w:ascii="仿宋_GB2312" w:hAnsi="宋体" w:eastAsia="仿宋_GB2312" w:cs="Times New Roman"/>
          <w:spacing w:val="-4"/>
          <w:kern w:val="2"/>
          <w:sz w:val="32"/>
          <w:szCs w:val="32"/>
          <w:lang w:val="en-US" w:eastAsia="zh-CN" w:bidi="ar-SA"/>
        </w:rPr>
        <w:t>审图合格证；</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default" w:ascii="仿宋_GB2312" w:hAnsi="宋体" w:eastAsia="仿宋_GB2312" w:cs="Times New Roman"/>
          <w:spacing w:val="-4"/>
          <w:kern w:val="2"/>
          <w:sz w:val="32"/>
          <w:szCs w:val="32"/>
          <w:lang w:val="en-US" w:eastAsia="zh-CN" w:bidi="ar-SA"/>
        </w:rPr>
        <w:t>6</w:t>
      </w:r>
      <w:r>
        <w:rPr>
          <w:rFonts w:hint="eastAsia" w:ascii="仿宋_GB2312" w:hAnsi="宋体" w:eastAsia="仿宋_GB2312" w:cs="Times New Roman"/>
          <w:spacing w:val="-4"/>
          <w:kern w:val="2"/>
          <w:sz w:val="32"/>
          <w:szCs w:val="32"/>
          <w:lang w:val="en-US" w:eastAsia="zh-CN" w:bidi="ar-SA"/>
        </w:rPr>
        <w:t>.</w:t>
      </w:r>
      <w:r>
        <w:rPr>
          <w:rFonts w:hint="default" w:ascii="仿宋_GB2312" w:hAnsi="宋体" w:eastAsia="仿宋_GB2312" w:cs="Times New Roman"/>
          <w:spacing w:val="-4"/>
          <w:kern w:val="2"/>
          <w:sz w:val="32"/>
          <w:szCs w:val="32"/>
          <w:lang w:val="en-US" w:eastAsia="zh-CN" w:bidi="ar-SA"/>
        </w:rPr>
        <w:t>建设资金承诺书。</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第三十三条  电梯安装施工前，施工单位应当办理安装告知报市场监督管理部门，方可施工。</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第三十四条 电梯的安装，应当由电梯厂家或者其委托并依法取得相应资质的单位实施。委托其他单位进行电梯安装的，应当对其安装进行安全指导和监控，按照安全技术规范的要求进行校验和调试。电梯制造单位对电梯安全性能负责。</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第三十五条  电梯使用管理责任单位是运行管理的责任主体。应当委托有相应资质的电梯维修保养单位对电梯进行日常维护保养工作。</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电梯使用管理责任单位应当履行《中华人民共和国特种设备安全法》《特种设备安全监察条例》《新疆维吾尔自治区电梯安全监督管理办法》《新疆维吾尔自治区物业管理条例》等规定的职责，保障电梯的安全使用。应当在检验合格有效期届满前一个月向特种设备检验机构提出定期检验申请。未经定期检验或者检验不合格的电梯，不得继续使用。</w:t>
      </w:r>
    </w:p>
    <w:p>
      <w:pPr>
        <w:keepNext w:val="0"/>
        <w:keepLines w:val="0"/>
        <w:pageBreakBefore w:val="0"/>
        <w:kinsoku/>
        <w:wordWrap/>
        <w:overflowPunct/>
        <w:topLinePunct w:val="0"/>
        <w:autoSpaceDE/>
        <w:autoSpaceDN/>
        <w:bidi w:val="0"/>
        <w:adjustRightInd/>
        <w:snapToGrid/>
        <w:spacing w:line="520" w:lineRule="exact"/>
        <w:textAlignment w:val="auto"/>
        <w:rPr>
          <w:rFonts w:hint="eastAsia"/>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rightChars="0" w:firstLine="320" w:firstLineChars="100"/>
        <w:jc w:val="center"/>
        <w:textAlignment w:val="auto"/>
        <w:rPr>
          <w:rFonts w:hint="eastAsia" w:ascii="黑体" w:hAnsi="黑体" w:eastAsia="黑体"/>
          <w:sz w:val="32"/>
          <w:szCs w:val="32"/>
          <w:lang w:eastAsia="zh-CN"/>
        </w:rPr>
      </w:pPr>
      <w:r>
        <w:rPr>
          <w:rFonts w:hint="eastAsia" w:ascii="黑体" w:hAnsi="黑体" w:eastAsia="黑体"/>
          <w:sz w:val="32"/>
          <w:szCs w:val="32"/>
          <w:lang w:eastAsia="zh-CN"/>
        </w:rPr>
        <w:t>第七章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相关要求</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第三十六条  各级市场监督管理部门应当加强电梯安全监督检查，严厉查处违反法律、法规和安全技术规范的行为。</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第三十七条  对已经依法办理有关规划、施工相关手续的既有多层住宅加装电梯工程，相关业主、物业服务企业、街道社区、相关单位应当提供施工便利、不得阻挠破坏施工。对阻挠、破坏施工等违反治安管理秩序的行为，由公安机关依照《中华人民共和国治安管理处罚法》的有关规定处理。</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第三十八条  因加装电梯发生争议的，当事人可通过协商解决。要求基层人民调解组织调解的，基层人民调解组织应当依法调解。协商或调解不成的，当事人可依法向人民法院提起诉讼。</w:t>
      </w: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center"/>
        <w:textAlignment w:val="auto"/>
        <w:rPr>
          <w:rFonts w:hint="eastAsia" w:ascii="黑体" w:hAnsi="黑体" w:eastAsia="黑体"/>
          <w:sz w:val="32"/>
          <w:szCs w:val="32"/>
          <w:lang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center"/>
        <w:textAlignment w:val="auto"/>
        <w:rPr>
          <w:rFonts w:hint="eastAsia" w:ascii="黑体" w:hAnsi="黑体" w:eastAsia="黑体"/>
          <w:sz w:val="32"/>
          <w:szCs w:val="32"/>
          <w:lang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center"/>
        <w:textAlignment w:val="auto"/>
        <w:rPr>
          <w:rFonts w:hint="eastAsia" w:ascii="黑体" w:hAnsi="黑体" w:eastAsia="黑体"/>
          <w:sz w:val="32"/>
          <w:szCs w:val="32"/>
          <w:lang w:eastAsia="zh-CN"/>
        </w:rPr>
      </w:pPr>
    </w:p>
    <w:p>
      <w:pPr>
        <w:pStyle w:val="3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320" w:firstLineChars="100"/>
        <w:jc w:val="center"/>
        <w:textAlignment w:val="auto"/>
        <w:rPr>
          <w:rFonts w:hint="eastAsia" w:ascii="仿宋" w:hAnsi="仿宋" w:eastAsia="仿宋" w:cs="仿宋"/>
          <w:i w:val="0"/>
          <w:iCs w:val="0"/>
          <w:caps w:val="0"/>
          <w:color w:val="515151"/>
          <w:spacing w:val="0"/>
          <w:sz w:val="32"/>
          <w:szCs w:val="32"/>
          <w:shd w:val="clear" w:fill="FFFFFF"/>
          <w:lang w:eastAsia="zh-CN"/>
        </w:rPr>
      </w:pPr>
      <w:r>
        <w:rPr>
          <w:rFonts w:hint="eastAsia" w:ascii="黑体" w:hAnsi="黑体" w:eastAsia="黑体"/>
          <w:sz w:val="32"/>
          <w:szCs w:val="32"/>
          <w:lang w:eastAsia="zh-CN"/>
        </w:rPr>
        <w:t>第八章</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其它</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第三十九条  对已纳入建设计划项目的，因居民原因放弃安装的，当年不再纳入建设计划，且不列入轮侯名单。下一年度可重新申报，按重新审报时间进行排序，不享受优先条件。</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第四十条  因不可抗力因素，造成项目无法实施的，可调整建设方案。调整后若有建设计划指标可继续建设，若当年无建设计划，将列入轮侯且排至最前轮侯名单。</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第四十一条  小区内有物业管理且已成立业主委员会的，优先由业主委员会组织实施；有物业管理无业主委员会的，先考虑成立业主委员会后实施，无法成立业主委员会的可由物业牵头实施；对即无物业又无业主委员会的，由社区组织成立业主委员会后实施。</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 w:hAnsi="仿宋" w:eastAsia="仿宋" w:cs="仿宋"/>
          <w:b w:val="0"/>
          <w:bCs w:val="0"/>
          <w:i w:val="0"/>
          <w:iCs w:val="0"/>
          <w:caps w:val="0"/>
          <w:color w:val="515151"/>
          <w:spacing w:val="0"/>
          <w:sz w:val="32"/>
          <w:szCs w:val="32"/>
          <w:shd w:val="clear" w:fill="FFFFFF"/>
          <w:lang w:val="en-US" w:eastAsia="zh-CN"/>
        </w:rPr>
      </w:pP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0" w:firstLineChars="0"/>
        <w:jc w:val="center"/>
        <w:textAlignment w:val="auto"/>
        <w:rPr>
          <w:rFonts w:hint="eastAsia" w:ascii="黑体" w:hAnsi="黑体" w:eastAsia="黑体" w:cs="黑体"/>
          <w:b w:val="0"/>
          <w:bCs w:val="0"/>
          <w:spacing w:val="-4"/>
          <w:kern w:val="2"/>
          <w:sz w:val="32"/>
          <w:szCs w:val="32"/>
          <w:lang w:val="en-US" w:eastAsia="zh-CN" w:bidi="ar-SA"/>
        </w:rPr>
      </w:pPr>
      <w:r>
        <w:rPr>
          <w:rFonts w:hint="eastAsia" w:ascii="黑体" w:hAnsi="黑体" w:eastAsia="黑体" w:cs="黑体"/>
          <w:b w:val="0"/>
          <w:bCs w:val="0"/>
          <w:spacing w:val="-4"/>
          <w:kern w:val="2"/>
          <w:sz w:val="32"/>
          <w:szCs w:val="32"/>
          <w:lang w:val="en-US" w:eastAsia="zh-CN" w:bidi="ar-SA"/>
        </w:rPr>
        <w:t>第九章  附则</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_GB2312" w:hAnsi="宋体" w:eastAsia="仿宋_GB2312" w:cs="Times New Roman"/>
          <w:spacing w:val="-4"/>
          <w:kern w:val="2"/>
          <w:sz w:val="32"/>
          <w:szCs w:val="32"/>
          <w:lang w:val="en-US" w:eastAsia="zh-CN" w:bidi="ar-SA"/>
        </w:rPr>
      </w:pPr>
      <w:r>
        <w:rPr>
          <w:rFonts w:hint="eastAsia" w:ascii="仿宋_GB2312" w:hAnsi="宋体" w:eastAsia="仿宋_GB2312" w:cs="Times New Roman"/>
          <w:spacing w:val="-4"/>
          <w:kern w:val="2"/>
          <w:sz w:val="32"/>
          <w:szCs w:val="32"/>
          <w:lang w:val="en-US" w:eastAsia="zh-CN" w:bidi="ar-SA"/>
        </w:rPr>
        <w:t>第四十一条  本办法由住建局负责解释。</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24" w:firstLineChars="200"/>
        <w:jc w:val="both"/>
        <w:textAlignment w:val="auto"/>
        <w:rPr>
          <w:rFonts w:hint="eastAsia" w:ascii="仿宋" w:hAnsi="仿宋" w:eastAsia="仿宋" w:cs="仿宋"/>
          <w:color w:val="515151"/>
          <w:sz w:val="32"/>
          <w:szCs w:val="32"/>
        </w:rPr>
      </w:pPr>
      <w:r>
        <w:rPr>
          <w:rFonts w:hint="eastAsia" w:ascii="仿宋_GB2312" w:hAnsi="宋体" w:eastAsia="仿宋_GB2312" w:cs="Times New Roman"/>
          <w:spacing w:val="-4"/>
          <w:kern w:val="2"/>
          <w:sz w:val="32"/>
          <w:szCs w:val="32"/>
          <w:lang w:val="en-US" w:eastAsia="zh-CN" w:bidi="ar-SA"/>
        </w:rPr>
        <w:t>第四十二条  本办法自印发之日起施行。</w:t>
      </w:r>
    </w:p>
    <w:p>
      <w:pPr>
        <w:pStyle w:val="3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0" w:lineRule="exact"/>
        <w:ind w:left="0" w:leftChars="0" w:right="0"/>
        <w:jc w:val="both"/>
        <w:textAlignment w:val="auto"/>
        <w:rPr>
          <w:rFonts w:hint="eastAsia" w:ascii="仿宋" w:hAnsi="仿宋" w:eastAsia="仿宋" w:cs="仿宋"/>
          <w:color w:val="515151"/>
          <w:sz w:val="32"/>
          <w:szCs w:val="32"/>
          <w:lang w:val="en-US" w:eastAsia="zh-CN"/>
        </w:rPr>
      </w:pPr>
      <w:bookmarkStart w:id="0" w:name="_GoBack"/>
      <w:bookmarkEnd w:id="0"/>
    </w:p>
    <w:sectPr>
      <w:headerReference r:id="rId3" w:type="default"/>
      <w:footerReference r:id="rId4" w:type="default"/>
      <w:footerReference r:id="rId5" w:type="even"/>
      <w:footnotePr>
        <w:pos w:val="beneathText"/>
      </w:footnotePr>
      <w:pgSz w:w="11906" w:h="16838"/>
      <w:pgMar w:top="2098" w:right="1474" w:bottom="1984" w:left="1587" w:header="851" w:footer="964" w:gutter="0"/>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25 -</w:t>
    </w:r>
    <w:r>
      <w:rPr>
        <w:rFonts w:ascii="宋体" w:hAnsi="宋体"/>
        <w:sz w:val="28"/>
        <w:szCs w:val="28"/>
      </w:rPr>
      <w:fldChar w:fldCharType="end"/>
    </w:r>
  </w:p>
  <w:p>
    <w:pPr>
      <w:pStyle w:val="24"/>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59412"/>
    <w:multiLevelType w:val="multilevel"/>
    <w:tmpl w:val="87659412"/>
    <w:lvl w:ilvl="0" w:tentative="0">
      <w:start w:val="1"/>
      <w:numFmt w:val="decimal"/>
      <w:pStyle w:val="3"/>
      <w:lvlText w:val="%1."/>
      <w:lvlJc w:val="left"/>
      <w:pPr>
        <w:ind w:left="189" w:hanging="432"/>
      </w:pPr>
      <w:rPr>
        <w:rFonts w:hint="default" w:ascii="黑体" w:hAnsi="黑体" w:eastAsia="黑体" w:cs="黑体"/>
        <w:sz w:val="32"/>
        <w:szCs w:val="32"/>
      </w:rPr>
    </w:lvl>
    <w:lvl w:ilvl="1" w:tentative="0">
      <w:start w:val="1"/>
      <w:numFmt w:val="decimal"/>
      <w:pStyle w:val="4"/>
      <w:lvlText w:val="%1.%2."/>
      <w:lvlJc w:val="left"/>
      <w:pPr>
        <w:ind w:left="1142" w:hanging="575"/>
      </w:pPr>
      <w:rPr>
        <w:rFonts w:hint="default" w:ascii="黑体" w:hAnsi="黑体" w:eastAsia="黑体" w:cs="黑体"/>
        <w:sz w:val="32"/>
        <w:szCs w:val="32"/>
      </w:rPr>
    </w:lvl>
    <w:lvl w:ilvl="2" w:tentative="0">
      <w:start w:val="1"/>
      <w:numFmt w:val="decimal"/>
      <w:pStyle w:val="5"/>
      <w:lvlText w:val="%1.%2.%3."/>
      <w:lvlJc w:val="left"/>
      <w:pPr>
        <w:ind w:left="720" w:hanging="720"/>
      </w:pPr>
      <w:rPr>
        <w:rFonts w:hint="default"/>
        <w:sz w:val="32"/>
        <w:szCs w:val="32"/>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OGIxNGI0NDdmYzFjNWEyNjUyOTA0NWI1M2UxMWEifQ=="/>
  </w:docVars>
  <w:rsids>
    <w:rsidRoot w:val="00172A27"/>
    <w:rsid w:val="00003D15"/>
    <w:rsid w:val="00003F09"/>
    <w:rsid w:val="0000606B"/>
    <w:rsid w:val="000108CE"/>
    <w:rsid w:val="00011544"/>
    <w:rsid w:val="00014E72"/>
    <w:rsid w:val="00042F57"/>
    <w:rsid w:val="00045C74"/>
    <w:rsid w:val="00070BB8"/>
    <w:rsid w:val="00075241"/>
    <w:rsid w:val="000811EC"/>
    <w:rsid w:val="000A43CE"/>
    <w:rsid w:val="000B3C58"/>
    <w:rsid w:val="000C0A1C"/>
    <w:rsid w:val="000C612D"/>
    <w:rsid w:val="000D2929"/>
    <w:rsid w:val="000E147D"/>
    <w:rsid w:val="000E4629"/>
    <w:rsid w:val="000E48C3"/>
    <w:rsid w:val="000F3A86"/>
    <w:rsid w:val="000F7807"/>
    <w:rsid w:val="00107916"/>
    <w:rsid w:val="001119F4"/>
    <w:rsid w:val="00113392"/>
    <w:rsid w:val="001214C5"/>
    <w:rsid w:val="001402B3"/>
    <w:rsid w:val="00153089"/>
    <w:rsid w:val="00153B84"/>
    <w:rsid w:val="00170AFE"/>
    <w:rsid w:val="0017138D"/>
    <w:rsid w:val="00177DBA"/>
    <w:rsid w:val="0018739E"/>
    <w:rsid w:val="00195A54"/>
    <w:rsid w:val="001B74E6"/>
    <w:rsid w:val="001D0803"/>
    <w:rsid w:val="001D124A"/>
    <w:rsid w:val="001D43F8"/>
    <w:rsid w:val="001E3A30"/>
    <w:rsid w:val="00210220"/>
    <w:rsid w:val="00212B3E"/>
    <w:rsid w:val="00213700"/>
    <w:rsid w:val="00216E3A"/>
    <w:rsid w:val="00245E9B"/>
    <w:rsid w:val="00261CC4"/>
    <w:rsid w:val="00281547"/>
    <w:rsid w:val="002968ED"/>
    <w:rsid w:val="002A44E1"/>
    <w:rsid w:val="002B6FDE"/>
    <w:rsid w:val="002B78C1"/>
    <w:rsid w:val="002D44F0"/>
    <w:rsid w:val="00321C92"/>
    <w:rsid w:val="00374D07"/>
    <w:rsid w:val="00397CEE"/>
    <w:rsid w:val="003C5A08"/>
    <w:rsid w:val="003C5DBB"/>
    <w:rsid w:val="003D50B3"/>
    <w:rsid w:val="004015A9"/>
    <w:rsid w:val="004235E5"/>
    <w:rsid w:val="0045244D"/>
    <w:rsid w:val="00491A36"/>
    <w:rsid w:val="00492284"/>
    <w:rsid w:val="00496DB2"/>
    <w:rsid w:val="004B7ECC"/>
    <w:rsid w:val="004C6185"/>
    <w:rsid w:val="004F047C"/>
    <w:rsid w:val="004F3750"/>
    <w:rsid w:val="005017BE"/>
    <w:rsid w:val="0050184B"/>
    <w:rsid w:val="005119DA"/>
    <w:rsid w:val="00530D27"/>
    <w:rsid w:val="005425BD"/>
    <w:rsid w:val="005446B8"/>
    <w:rsid w:val="00554E16"/>
    <w:rsid w:val="00555181"/>
    <w:rsid w:val="00581A0A"/>
    <w:rsid w:val="00583AD7"/>
    <w:rsid w:val="0059398C"/>
    <w:rsid w:val="005A2837"/>
    <w:rsid w:val="005B29A6"/>
    <w:rsid w:val="005C6186"/>
    <w:rsid w:val="005F2215"/>
    <w:rsid w:val="005F54CA"/>
    <w:rsid w:val="0063065C"/>
    <w:rsid w:val="006347ED"/>
    <w:rsid w:val="00640FC4"/>
    <w:rsid w:val="00661082"/>
    <w:rsid w:val="0066128D"/>
    <w:rsid w:val="006660E7"/>
    <w:rsid w:val="00687509"/>
    <w:rsid w:val="00697550"/>
    <w:rsid w:val="006A7395"/>
    <w:rsid w:val="006A750F"/>
    <w:rsid w:val="006B68D5"/>
    <w:rsid w:val="006C1F5F"/>
    <w:rsid w:val="006D6F43"/>
    <w:rsid w:val="006F6F4A"/>
    <w:rsid w:val="00704390"/>
    <w:rsid w:val="00707367"/>
    <w:rsid w:val="00716B8C"/>
    <w:rsid w:val="00737590"/>
    <w:rsid w:val="00747ECE"/>
    <w:rsid w:val="00762AA5"/>
    <w:rsid w:val="0077201F"/>
    <w:rsid w:val="007750D7"/>
    <w:rsid w:val="00797ED0"/>
    <w:rsid w:val="007B69BD"/>
    <w:rsid w:val="007C221D"/>
    <w:rsid w:val="007C7770"/>
    <w:rsid w:val="00804650"/>
    <w:rsid w:val="00805448"/>
    <w:rsid w:val="0081125C"/>
    <w:rsid w:val="008153F2"/>
    <w:rsid w:val="00822926"/>
    <w:rsid w:val="008342DC"/>
    <w:rsid w:val="00836EF3"/>
    <w:rsid w:val="0084705E"/>
    <w:rsid w:val="008528CA"/>
    <w:rsid w:val="00853775"/>
    <w:rsid w:val="00856049"/>
    <w:rsid w:val="00875FF0"/>
    <w:rsid w:val="0088360B"/>
    <w:rsid w:val="008C5411"/>
    <w:rsid w:val="008F3FE9"/>
    <w:rsid w:val="0090313D"/>
    <w:rsid w:val="00914B17"/>
    <w:rsid w:val="0092010E"/>
    <w:rsid w:val="00923032"/>
    <w:rsid w:val="0092766B"/>
    <w:rsid w:val="00944407"/>
    <w:rsid w:val="0094717B"/>
    <w:rsid w:val="00976B9D"/>
    <w:rsid w:val="009857DD"/>
    <w:rsid w:val="00986C46"/>
    <w:rsid w:val="009A7BB8"/>
    <w:rsid w:val="009D6552"/>
    <w:rsid w:val="00A016E6"/>
    <w:rsid w:val="00A01C34"/>
    <w:rsid w:val="00A02B18"/>
    <w:rsid w:val="00A25265"/>
    <w:rsid w:val="00A3308A"/>
    <w:rsid w:val="00A50423"/>
    <w:rsid w:val="00A54991"/>
    <w:rsid w:val="00A60202"/>
    <w:rsid w:val="00AA62D8"/>
    <w:rsid w:val="00AB0184"/>
    <w:rsid w:val="00AD57E1"/>
    <w:rsid w:val="00B0260B"/>
    <w:rsid w:val="00B22FB0"/>
    <w:rsid w:val="00B54550"/>
    <w:rsid w:val="00B603DA"/>
    <w:rsid w:val="00B678DE"/>
    <w:rsid w:val="00BA415B"/>
    <w:rsid w:val="00BD193B"/>
    <w:rsid w:val="00BD4C0E"/>
    <w:rsid w:val="00BE51B5"/>
    <w:rsid w:val="00C153D3"/>
    <w:rsid w:val="00C31C32"/>
    <w:rsid w:val="00C34ABE"/>
    <w:rsid w:val="00C35D28"/>
    <w:rsid w:val="00C5068B"/>
    <w:rsid w:val="00C65106"/>
    <w:rsid w:val="00C65540"/>
    <w:rsid w:val="00C80C21"/>
    <w:rsid w:val="00C84957"/>
    <w:rsid w:val="00C93BD8"/>
    <w:rsid w:val="00CD2EA3"/>
    <w:rsid w:val="00CE20DB"/>
    <w:rsid w:val="00CE4F14"/>
    <w:rsid w:val="00CF0F08"/>
    <w:rsid w:val="00CF6D6F"/>
    <w:rsid w:val="00D74D18"/>
    <w:rsid w:val="00D97A01"/>
    <w:rsid w:val="00DA25FD"/>
    <w:rsid w:val="00DA65B3"/>
    <w:rsid w:val="00DA6B94"/>
    <w:rsid w:val="00DC4E5C"/>
    <w:rsid w:val="00DC5EA3"/>
    <w:rsid w:val="00DD2B9E"/>
    <w:rsid w:val="00E01FA2"/>
    <w:rsid w:val="00E15C20"/>
    <w:rsid w:val="00E468F6"/>
    <w:rsid w:val="00E46CAC"/>
    <w:rsid w:val="00E61C0A"/>
    <w:rsid w:val="00EB11AF"/>
    <w:rsid w:val="00EB6AAC"/>
    <w:rsid w:val="00EC3CDC"/>
    <w:rsid w:val="00ED4142"/>
    <w:rsid w:val="00ED4FA9"/>
    <w:rsid w:val="00F674E4"/>
    <w:rsid w:val="00F677C9"/>
    <w:rsid w:val="00F8342D"/>
    <w:rsid w:val="00F93FCA"/>
    <w:rsid w:val="00FC17C0"/>
    <w:rsid w:val="00FC3BB0"/>
    <w:rsid w:val="00FD42A0"/>
    <w:rsid w:val="00FD6C41"/>
    <w:rsid w:val="014F14A9"/>
    <w:rsid w:val="017A25BD"/>
    <w:rsid w:val="01BC1C0E"/>
    <w:rsid w:val="02161093"/>
    <w:rsid w:val="027372BF"/>
    <w:rsid w:val="028F6321"/>
    <w:rsid w:val="03773859"/>
    <w:rsid w:val="03BB56A6"/>
    <w:rsid w:val="03D12340"/>
    <w:rsid w:val="05826FD6"/>
    <w:rsid w:val="05910987"/>
    <w:rsid w:val="059F4AD2"/>
    <w:rsid w:val="05A579EA"/>
    <w:rsid w:val="05B768E2"/>
    <w:rsid w:val="06624683"/>
    <w:rsid w:val="06BD5570"/>
    <w:rsid w:val="06C93271"/>
    <w:rsid w:val="074C61F7"/>
    <w:rsid w:val="08281EC4"/>
    <w:rsid w:val="08337F95"/>
    <w:rsid w:val="084D25F4"/>
    <w:rsid w:val="08F8608F"/>
    <w:rsid w:val="09CF5D61"/>
    <w:rsid w:val="0A432DC2"/>
    <w:rsid w:val="0A492889"/>
    <w:rsid w:val="0A91090F"/>
    <w:rsid w:val="0AD52FC1"/>
    <w:rsid w:val="0B7F2484"/>
    <w:rsid w:val="0BD3083D"/>
    <w:rsid w:val="0D28023E"/>
    <w:rsid w:val="0D331B66"/>
    <w:rsid w:val="0D486915"/>
    <w:rsid w:val="0D4D442A"/>
    <w:rsid w:val="0EE770F3"/>
    <w:rsid w:val="0EF41930"/>
    <w:rsid w:val="0F0D0B45"/>
    <w:rsid w:val="0F0F28C9"/>
    <w:rsid w:val="0F251DF2"/>
    <w:rsid w:val="0F5A29DC"/>
    <w:rsid w:val="0FDA35AB"/>
    <w:rsid w:val="10042B85"/>
    <w:rsid w:val="100D4AD3"/>
    <w:rsid w:val="100F477E"/>
    <w:rsid w:val="10634D99"/>
    <w:rsid w:val="1078056F"/>
    <w:rsid w:val="10837069"/>
    <w:rsid w:val="11BD7F17"/>
    <w:rsid w:val="11C81B0B"/>
    <w:rsid w:val="120C65E6"/>
    <w:rsid w:val="122E2B7C"/>
    <w:rsid w:val="12D568FB"/>
    <w:rsid w:val="12E308AC"/>
    <w:rsid w:val="12F12352"/>
    <w:rsid w:val="13260EF1"/>
    <w:rsid w:val="133C48E7"/>
    <w:rsid w:val="135319CE"/>
    <w:rsid w:val="135569D7"/>
    <w:rsid w:val="1385640B"/>
    <w:rsid w:val="14862C5D"/>
    <w:rsid w:val="14AE2C08"/>
    <w:rsid w:val="14CB6C87"/>
    <w:rsid w:val="14E354C9"/>
    <w:rsid w:val="15303ECE"/>
    <w:rsid w:val="155868FC"/>
    <w:rsid w:val="157700ED"/>
    <w:rsid w:val="167F30C8"/>
    <w:rsid w:val="16D1478D"/>
    <w:rsid w:val="16FE20E5"/>
    <w:rsid w:val="174F7567"/>
    <w:rsid w:val="177E2CAF"/>
    <w:rsid w:val="188654C4"/>
    <w:rsid w:val="18C905D3"/>
    <w:rsid w:val="1A1014B3"/>
    <w:rsid w:val="1B7577FB"/>
    <w:rsid w:val="1BD502A6"/>
    <w:rsid w:val="1CA27DDA"/>
    <w:rsid w:val="1CC730E5"/>
    <w:rsid w:val="1D2459CE"/>
    <w:rsid w:val="1D265E72"/>
    <w:rsid w:val="1D481EB4"/>
    <w:rsid w:val="1DE503FA"/>
    <w:rsid w:val="1EEC3106"/>
    <w:rsid w:val="1EEE692A"/>
    <w:rsid w:val="1F8A2F6E"/>
    <w:rsid w:val="1FB86511"/>
    <w:rsid w:val="1FBC2954"/>
    <w:rsid w:val="20161D1A"/>
    <w:rsid w:val="201B75F9"/>
    <w:rsid w:val="20B75A81"/>
    <w:rsid w:val="20B77854"/>
    <w:rsid w:val="21381A55"/>
    <w:rsid w:val="21B446F7"/>
    <w:rsid w:val="21ED369F"/>
    <w:rsid w:val="22580450"/>
    <w:rsid w:val="22764EA6"/>
    <w:rsid w:val="22EA0004"/>
    <w:rsid w:val="232627E8"/>
    <w:rsid w:val="239076E7"/>
    <w:rsid w:val="23A658DE"/>
    <w:rsid w:val="243E6724"/>
    <w:rsid w:val="24790CAA"/>
    <w:rsid w:val="24AD17BE"/>
    <w:rsid w:val="24C14426"/>
    <w:rsid w:val="24F46BF0"/>
    <w:rsid w:val="25DF70F3"/>
    <w:rsid w:val="25E62972"/>
    <w:rsid w:val="25E91812"/>
    <w:rsid w:val="27EE4C1A"/>
    <w:rsid w:val="27FF5307"/>
    <w:rsid w:val="281D6828"/>
    <w:rsid w:val="283E5A24"/>
    <w:rsid w:val="297C27AA"/>
    <w:rsid w:val="29A506D5"/>
    <w:rsid w:val="29F2107D"/>
    <w:rsid w:val="2A707C0A"/>
    <w:rsid w:val="2ACF7A47"/>
    <w:rsid w:val="2AD318AA"/>
    <w:rsid w:val="2B8C7CD2"/>
    <w:rsid w:val="2BA82B05"/>
    <w:rsid w:val="2BB0070D"/>
    <w:rsid w:val="2BE27AAE"/>
    <w:rsid w:val="2C0239B3"/>
    <w:rsid w:val="2C550DDF"/>
    <w:rsid w:val="2C636661"/>
    <w:rsid w:val="2CAC1580"/>
    <w:rsid w:val="2CAD121B"/>
    <w:rsid w:val="2CE642C3"/>
    <w:rsid w:val="2D036A87"/>
    <w:rsid w:val="2D944491"/>
    <w:rsid w:val="2DC135D2"/>
    <w:rsid w:val="2F4E1A5C"/>
    <w:rsid w:val="2F4F2FFE"/>
    <w:rsid w:val="2F647BC2"/>
    <w:rsid w:val="2FB6A30F"/>
    <w:rsid w:val="2FBD39AF"/>
    <w:rsid w:val="2FFB92B7"/>
    <w:rsid w:val="309B2883"/>
    <w:rsid w:val="30DE3B04"/>
    <w:rsid w:val="3132383B"/>
    <w:rsid w:val="31E734C6"/>
    <w:rsid w:val="335747A7"/>
    <w:rsid w:val="33803AC7"/>
    <w:rsid w:val="340D7FEF"/>
    <w:rsid w:val="34297B0B"/>
    <w:rsid w:val="3436265B"/>
    <w:rsid w:val="344B5744"/>
    <w:rsid w:val="348614B3"/>
    <w:rsid w:val="34BA67CD"/>
    <w:rsid w:val="358A2971"/>
    <w:rsid w:val="35A07900"/>
    <w:rsid w:val="36043C8C"/>
    <w:rsid w:val="364C258C"/>
    <w:rsid w:val="3711776B"/>
    <w:rsid w:val="376C4CEB"/>
    <w:rsid w:val="38082851"/>
    <w:rsid w:val="381125AC"/>
    <w:rsid w:val="385E0716"/>
    <w:rsid w:val="38817D2F"/>
    <w:rsid w:val="38D673D7"/>
    <w:rsid w:val="38E9563E"/>
    <w:rsid w:val="39446D75"/>
    <w:rsid w:val="39726AEC"/>
    <w:rsid w:val="3A5765DA"/>
    <w:rsid w:val="3A91185E"/>
    <w:rsid w:val="3B284AAE"/>
    <w:rsid w:val="3B4555D7"/>
    <w:rsid w:val="3B7B3EAC"/>
    <w:rsid w:val="3BE54F26"/>
    <w:rsid w:val="3C144379"/>
    <w:rsid w:val="3CA75EAC"/>
    <w:rsid w:val="3CC86620"/>
    <w:rsid w:val="3D1E269D"/>
    <w:rsid w:val="3D3F1147"/>
    <w:rsid w:val="3D4F01B7"/>
    <w:rsid w:val="3D825DAA"/>
    <w:rsid w:val="3E457157"/>
    <w:rsid w:val="3E7241CA"/>
    <w:rsid w:val="3EB362A8"/>
    <w:rsid w:val="3EB92C87"/>
    <w:rsid w:val="3EDD5293"/>
    <w:rsid w:val="3F081D19"/>
    <w:rsid w:val="3F4F2B2C"/>
    <w:rsid w:val="3F795EAB"/>
    <w:rsid w:val="3FCF3C3D"/>
    <w:rsid w:val="3FD97A16"/>
    <w:rsid w:val="3FE92AD0"/>
    <w:rsid w:val="405C4C2C"/>
    <w:rsid w:val="41026BF4"/>
    <w:rsid w:val="4135581F"/>
    <w:rsid w:val="41597F80"/>
    <w:rsid w:val="42315EFB"/>
    <w:rsid w:val="4248321E"/>
    <w:rsid w:val="42F57CF7"/>
    <w:rsid w:val="43573C5C"/>
    <w:rsid w:val="43E829F8"/>
    <w:rsid w:val="440C0AF8"/>
    <w:rsid w:val="4452287D"/>
    <w:rsid w:val="44D279BE"/>
    <w:rsid w:val="44EB0A7B"/>
    <w:rsid w:val="45A0278C"/>
    <w:rsid w:val="46071783"/>
    <w:rsid w:val="463E5EE1"/>
    <w:rsid w:val="46672647"/>
    <w:rsid w:val="46BD592E"/>
    <w:rsid w:val="46C51D34"/>
    <w:rsid w:val="46D81BBE"/>
    <w:rsid w:val="472C7B8C"/>
    <w:rsid w:val="477B358B"/>
    <w:rsid w:val="47A80BDB"/>
    <w:rsid w:val="47DC6397"/>
    <w:rsid w:val="47E5197A"/>
    <w:rsid w:val="47EE7670"/>
    <w:rsid w:val="48010D5C"/>
    <w:rsid w:val="482F5DDF"/>
    <w:rsid w:val="49485E53"/>
    <w:rsid w:val="49985605"/>
    <w:rsid w:val="499A75F0"/>
    <w:rsid w:val="49C21A36"/>
    <w:rsid w:val="4A20362C"/>
    <w:rsid w:val="4A284C62"/>
    <w:rsid w:val="4A4A42C1"/>
    <w:rsid w:val="4A5C0953"/>
    <w:rsid w:val="4AAD0183"/>
    <w:rsid w:val="4AC2340E"/>
    <w:rsid w:val="4ACF0781"/>
    <w:rsid w:val="4B0528E1"/>
    <w:rsid w:val="4B71119C"/>
    <w:rsid w:val="4CF906B8"/>
    <w:rsid w:val="4E6B15D7"/>
    <w:rsid w:val="4E70428B"/>
    <w:rsid w:val="4EDE25AD"/>
    <w:rsid w:val="4EF52B62"/>
    <w:rsid w:val="4FB34856"/>
    <w:rsid w:val="500728D3"/>
    <w:rsid w:val="50727507"/>
    <w:rsid w:val="50BB4B27"/>
    <w:rsid w:val="50F45AE3"/>
    <w:rsid w:val="51712F18"/>
    <w:rsid w:val="52B0264A"/>
    <w:rsid w:val="53D26236"/>
    <w:rsid w:val="544A5C45"/>
    <w:rsid w:val="54B96D57"/>
    <w:rsid w:val="55296F66"/>
    <w:rsid w:val="55B6793B"/>
    <w:rsid w:val="56124BA7"/>
    <w:rsid w:val="562272DB"/>
    <w:rsid w:val="56924AD3"/>
    <w:rsid w:val="56B10A4C"/>
    <w:rsid w:val="5740704E"/>
    <w:rsid w:val="575E2C3C"/>
    <w:rsid w:val="57891B84"/>
    <w:rsid w:val="578F5CAA"/>
    <w:rsid w:val="579B8F79"/>
    <w:rsid w:val="57B7FAB8"/>
    <w:rsid w:val="57E469D8"/>
    <w:rsid w:val="57FFE3C2"/>
    <w:rsid w:val="5821390E"/>
    <w:rsid w:val="59132AF8"/>
    <w:rsid w:val="593A02AF"/>
    <w:rsid w:val="5997718C"/>
    <w:rsid w:val="59D62805"/>
    <w:rsid w:val="5A400F86"/>
    <w:rsid w:val="5A57174F"/>
    <w:rsid w:val="5ADD5DED"/>
    <w:rsid w:val="5B9507D0"/>
    <w:rsid w:val="5BAD3076"/>
    <w:rsid w:val="5BC37B3E"/>
    <w:rsid w:val="5CAC4446"/>
    <w:rsid w:val="5CB3242E"/>
    <w:rsid w:val="5D486142"/>
    <w:rsid w:val="5DFF0821"/>
    <w:rsid w:val="5E203E6D"/>
    <w:rsid w:val="5F2F686E"/>
    <w:rsid w:val="5F360273"/>
    <w:rsid w:val="5F4B2BBC"/>
    <w:rsid w:val="5F5945DF"/>
    <w:rsid w:val="5F786F6C"/>
    <w:rsid w:val="5F7F102B"/>
    <w:rsid w:val="5F944077"/>
    <w:rsid w:val="5FAB5D4F"/>
    <w:rsid w:val="600F6A1D"/>
    <w:rsid w:val="607C21E2"/>
    <w:rsid w:val="61252EF0"/>
    <w:rsid w:val="618A77B6"/>
    <w:rsid w:val="61940361"/>
    <w:rsid w:val="620E2B0B"/>
    <w:rsid w:val="633B1143"/>
    <w:rsid w:val="635325B6"/>
    <w:rsid w:val="636C427E"/>
    <w:rsid w:val="63734895"/>
    <w:rsid w:val="63BF0F01"/>
    <w:rsid w:val="64020C3D"/>
    <w:rsid w:val="643C7648"/>
    <w:rsid w:val="644D607B"/>
    <w:rsid w:val="6489386A"/>
    <w:rsid w:val="64FD72E1"/>
    <w:rsid w:val="652D34B4"/>
    <w:rsid w:val="65CE6302"/>
    <w:rsid w:val="666259B8"/>
    <w:rsid w:val="666443AF"/>
    <w:rsid w:val="67230968"/>
    <w:rsid w:val="67464119"/>
    <w:rsid w:val="6824532C"/>
    <w:rsid w:val="684825B6"/>
    <w:rsid w:val="6872783F"/>
    <w:rsid w:val="69A46E0A"/>
    <w:rsid w:val="69AD66E5"/>
    <w:rsid w:val="69B72AB9"/>
    <w:rsid w:val="69C72ECF"/>
    <w:rsid w:val="6A0C74B5"/>
    <w:rsid w:val="6A4C5AFE"/>
    <w:rsid w:val="6A533C6A"/>
    <w:rsid w:val="6A6E5677"/>
    <w:rsid w:val="6A7316B9"/>
    <w:rsid w:val="6A843ABC"/>
    <w:rsid w:val="6AD530F3"/>
    <w:rsid w:val="6B280234"/>
    <w:rsid w:val="6B651C06"/>
    <w:rsid w:val="6B896A2E"/>
    <w:rsid w:val="6BBA0BC4"/>
    <w:rsid w:val="6BD042AF"/>
    <w:rsid w:val="6BDA6A7C"/>
    <w:rsid w:val="6BF75DD4"/>
    <w:rsid w:val="6BFE38D4"/>
    <w:rsid w:val="6C0846A5"/>
    <w:rsid w:val="6C8575BD"/>
    <w:rsid w:val="6CA07073"/>
    <w:rsid w:val="6CA9486E"/>
    <w:rsid w:val="6CB40249"/>
    <w:rsid w:val="6CC72054"/>
    <w:rsid w:val="6CDC1B00"/>
    <w:rsid w:val="6D485E01"/>
    <w:rsid w:val="6DB5404A"/>
    <w:rsid w:val="6DD13E9F"/>
    <w:rsid w:val="6DF71AA9"/>
    <w:rsid w:val="6E24155D"/>
    <w:rsid w:val="6E6D29EC"/>
    <w:rsid w:val="6F2511F6"/>
    <w:rsid w:val="6F2C025E"/>
    <w:rsid w:val="6F5FF4D0"/>
    <w:rsid w:val="6F7C5EA3"/>
    <w:rsid w:val="6F7FBB49"/>
    <w:rsid w:val="6FCA32DC"/>
    <w:rsid w:val="7003331B"/>
    <w:rsid w:val="703F279C"/>
    <w:rsid w:val="705C12D7"/>
    <w:rsid w:val="70FF451E"/>
    <w:rsid w:val="7193158E"/>
    <w:rsid w:val="71AC5BB5"/>
    <w:rsid w:val="726519DD"/>
    <w:rsid w:val="72683F0A"/>
    <w:rsid w:val="727D4910"/>
    <w:rsid w:val="72EE3064"/>
    <w:rsid w:val="730B2279"/>
    <w:rsid w:val="73813998"/>
    <w:rsid w:val="73C1187C"/>
    <w:rsid w:val="74202797"/>
    <w:rsid w:val="74EE4B88"/>
    <w:rsid w:val="74F21B82"/>
    <w:rsid w:val="756012BE"/>
    <w:rsid w:val="75AF6B32"/>
    <w:rsid w:val="75F9C23F"/>
    <w:rsid w:val="761F0B00"/>
    <w:rsid w:val="767B5F93"/>
    <w:rsid w:val="76FD0F0F"/>
    <w:rsid w:val="772F7217"/>
    <w:rsid w:val="775F8F49"/>
    <w:rsid w:val="776129ED"/>
    <w:rsid w:val="776D4E53"/>
    <w:rsid w:val="7775158C"/>
    <w:rsid w:val="77CE7F85"/>
    <w:rsid w:val="77D72E23"/>
    <w:rsid w:val="77F635D9"/>
    <w:rsid w:val="781D208D"/>
    <w:rsid w:val="7A1237E0"/>
    <w:rsid w:val="7A667E2A"/>
    <w:rsid w:val="7AA216E0"/>
    <w:rsid w:val="7AD61091"/>
    <w:rsid w:val="7AF208E9"/>
    <w:rsid w:val="7B0F10CE"/>
    <w:rsid w:val="7B372C10"/>
    <w:rsid w:val="7BA940CA"/>
    <w:rsid w:val="7BD273C9"/>
    <w:rsid w:val="7BE02BB2"/>
    <w:rsid w:val="7C296945"/>
    <w:rsid w:val="7CB4233D"/>
    <w:rsid w:val="7D373F52"/>
    <w:rsid w:val="7D9E2640"/>
    <w:rsid w:val="7DDC9E8B"/>
    <w:rsid w:val="7EDFEA3F"/>
    <w:rsid w:val="7F103FC8"/>
    <w:rsid w:val="7F1A52FA"/>
    <w:rsid w:val="7F4379C2"/>
    <w:rsid w:val="7F9BD6E8"/>
    <w:rsid w:val="7FBB9EB1"/>
    <w:rsid w:val="7FBECAFB"/>
    <w:rsid w:val="7FBF2455"/>
    <w:rsid w:val="7FE92938"/>
    <w:rsid w:val="7FF7E4D0"/>
    <w:rsid w:val="7FFF7FA6"/>
    <w:rsid w:val="7FFFAE9F"/>
    <w:rsid w:val="93FFF6D2"/>
    <w:rsid w:val="9D9B3608"/>
    <w:rsid w:val="B24FEB3E"/>
    <w:rsid w:val="B7278090"/>
    <w:rsid w:val="BF678326"/>
    <w:rsid w:val="BFCCE7BD"/>
    <w:rsid w:val="BFEE93D9"/>
    <w:rsid w:val="BFFF1A2E"/>
    <w:rsid w:val="CE1E1FD4"/>
    <w:rsid w:val="D3F794A7"/>
    <w:rsid w:val="DFFFC9A8"/>
    <w:rsid w:val="EA297249"/>
    <w:rsid w:val="F3D7798E"/>
    <w:rsid w:val="F6BCB1CD"/>
    <w:rsid w:val="FA573F8C"/>
    <w:rsid w:val="FBEFEEC5"/>
    <w:rsid w:val="FBFAED9C"/>
    <w:rsid w:val="FC7F18C2"/>
    <w:rsid w:val="FCF97EA1"/>
    <w:rsid w:val="FDFDB239"/>
    <w:rsid w:val="FE2DAF84"/>
    <w:rsid w:val="FECDC8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3"/>
    <w:qFormat/>
    <w:locked/>
    <w:uiPriority w:val="0"/>
    <w:pPr>
      <w:keepNext/>
      <w:keepLines/>
      <w:numPr>
        <w:ilvl w:val="0"/>
        <w:numId w:val="1"/>
      </w:numPr>
      <w:ind w:left="0" w:firstLine="803" w:firstLineChars="200"/>
      <w:jc w:val="center"/>
      <w:outlineLvl w:val="0"/>
    </w:pPr>
    <w:rPr>
      <w:rFonts w:ascii="Calibri" w:hAnsi="Calibri" w:cs="宋体" w:eastAsiaTheme="majorEastAsia"/>
      <w:b/>
      <w:bCs/>
      <w:kern w:val="44"/>
      <w:sz w:val="28"/>
      <w:szCs w:val="32"/>
    </w:rPr>
  </w:style>
  <w:style w:type="paragraph" w:styleId="4">
    <w:name w:val="heading 2"/>
    <w:basedOn w:val="1"/>
    <w:next w:val="1"/>
    <w:link w:val="54"/>
    <w:unhideWhenUsed/>
    <w:qFormat/>
    <w:locked/>
    <w:uiPriority w:val="0"/>
    <w:pPr>
      <w:keepNext/>
      <w:keepLines/>
      <w:numPr>
        <w:ilvl w:val="1"/>
        <w:numId w:val="1"/>
      </w:numPr>
      <w:spacing w:line="360" w:lineRule="auto"/>
      <w:ind w:left="0" w:firstLine="803" w:firstLineChars="200"/>
      <w:outlineLvl w:val="1"/>
    </w:pPr>
    <w:rPr>
      <w:rFonts w:ascii="Arial" w:hAnsi="Arial" w:eastAsiaTheme="majorEastAsia"/>
      <w:b/>
      <w:bCs/>
      <w:sz w:val="28"/>
      <w:szCs w:val="32"/>
    </w:rPr>
  </w:style>
  <w:style w:type="paragraph" w:styleId="5">
    <w:name w:val="heading 3"/>
    <w:basedOn w:val="1"/>
    <w:next w:val="1"/>
    <w:link w:val="55"/>
    <w:unhideWhenUsed/>
    <w:qFormat/>
    <w:locked/>
    <w:uiPriority w:val="0"/>
    <w:pPr>
      <w:keepNext/>
      <w:keepLines/>
      <w:numPr>
        <w:ilvl w:val="2"/>
        <w:numId w:val="1"/>
      </w:numPr>
      <w:spacing w:line="360" w:lineRule="auto"/>
      <w:ind w:left="0" w:firstLine="803" w:firstLineChars="200"/>
      <w:outlineLvl w:val="2"/>
    </w:pPr>
    <w:rPr>
      <w:sz w:val="28"/>
      <w:szCs w:val="20"/>
    </w:rPr>
  </w:style>
  <w:style w:type="paragraph" w:styleId="6">
    <w:name w:val="heading 4"/>
    <w:basedOn w:val="1"/>
    <w:next w:val="1"/>
    <w:link w:val="56"/>
    <w:unhideWhenUsed/>
    <w:qFormat/>
    <w:locked/>
    <w:uiPriority w:val="0"/>
    <w:pPr>
      <w:keepNext/>
      <w:keepLines/>
      <w:numPr>
        <w:ilvl w:val="3"/>
        <w:numId w:val="1"/>
      </w:numPr>
      <w:outlineLvl w:val="3"/>
    </w:pPr>
    <w:rPr>
      <w:rFonts w:ascii="Arial" w:hAnsi="Arial"/>
      <w:sz w:val="28"/>
      <w:szCs w:val="20"/>
    </w:rPr>
  </w:style>
  <w:style w:type="paragraph" w:styleId="7">
    <w:name w:val="heading 5"/>
    <w:basedOn w:val="1"/>
    <w:next w:val="1"/>
    <w:link w:val="57"/>
    <w:unhideWhenUsed/>
    <w:qFormat/>
    <w:locked/>
    <w:uiPriority w:val="0"/>
    <w:pPr>
      <w:keepNext/>
      <w:keepLines/>
      <w:numPr>
        <w:ilvl w:val="4"/>
        <w:numId w:val="1"/>
      </w:numPr>
      <w:spacing w:line="372" w:lineRule="auto"/>
      <w:outlineLvl w:val="4"/>
    </w:pPr>
    <w:rPr>
      <w:b/>
      <w:sz w:val="28"/>
      <w:szCs w:val="20"/>
    </w:rPr>
  </w:style>
  <w:style w:type="paragraph" w:styleId="8">
    <w:name w:val="heading 6"/>
    <w:basedOn w:val="1"/>
    <w:next w:val="1"/>
    <w:link w:val="58"/>
    <w:unhideWhenUsed/>
    <w:qFormat/>
    <w:locked/>
    <w:uiPriority w:val="0"/>
    <w:pPr>
      <w:keepNext/>
      <w:keepLines/>
      <w:numPr>
        <w:ilvl w:val="5"/>
        <w:numId w:val="1"/>
      </w:numPr>
      <w:spacing w:line="317" w:lineRule="auto"/>
      <w:outlineLvl w:val="5"/>
    </w:pPr>
    <w:rPr>
      <w:rFonts w:ascii="Arial" w:hAnsi="Arial" w:eastAsia="黑体"/>
      <w:b/>
      <w:sz w:val="24"/>
      <w:szCs w:val="20"/>
    </w:rPr>
  </w:style>
  <w:style w:type="paragraph" w:styleId="9">
    <w:name w:val="heading 7"/>
    <w:basedOn w:val="1"/>
    <w:next w:val="1"/>
    <w:link w:val="59"/>
    <w:unhideWhenUsed/>
    <w:qFormat/>
    <w:locked/>
    <w:uiPriority w:val="0"/>
    <w:pPr>
      <w:keepNext/>
      <w:keepLines/>
      <w:numPr>
        <w:ilvl w:val="6"/>
        <w:numId w:val="1"/>
      </w:numPr>
      <w:spacing w:line="317" w:lineRule="auto"/>
      <w:outlineLvl w:val="6"/>
    </w:pPr>
    <w:rPr>
      <w:b/>
      <w:sz w:val="24"/>
      <w:szCs w:val="20"/>
    </w:rPr>
  </w:style>
  <w:style w:type="paragraph" w:styleId="10">
    <w:name w:val="heading 8"/>
    <w:basedOn w:val="1"/>
    <w:next w:val="1"/>
    <w:link w:val="60"/>
    <w:unhideWhenUsed/>
    <w:qFormat/>
    <w:locked/>
    <w:uiPriority w:val="0"/>
    <w:pPr>
      <w:keepNext/>
      <w:keepLines/>
      <w:numPr>
        <w:ilvl w:val="7"/>
        <w:numId w:val="1"/>
      </w:numPr>
      <w:spacing w:line="317" w:lineRule="auto"/>
      <w:outlineLvl w:val="7"/>
    </w:pPr>
    <w:rPr>
      <w:rFonts w:ascii="Arial" w:hAnsi="Arial" w:eastAsia="黑体"/>
      <w:sz w:val="24"/>
      <w:szCs w:val="20"/>
    </w:rPr>
  </w:style>
  <w:style w:type="paragraph" w:styleId="11">
    <w:name w:val="heading 9"/>
    <w:basedOn w:val="1"/>
    <w:next w:val="1"/>
    <w:link w:val="61"/>
    <w:unhideWhenUsed/>
    <w:qFormat/>
    <w:locked/>
    <w:uiPriority w:val="0"/>
    <w:pPr>
      <w:keepNext/>
      <w:keepLines/>
      <w:numPr>
        <w:ilvl w:val="8"/>
        <w:numId w:val="1"/>
      </w:numPr>
      <w:spacing w:line="317"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12">
    <w:name w:val="toc 7"/>
    <w:basedOn w:val="1"/>
    <w:next w:val="1"/>
    <w:qFormat/>
    <w:uiPriority w:val="39"/>
    <w:pPr>
      <w:ind w:left="1200" w:leftChars="1200"/>
    </w:pPr>
    <w:rPr>
      <w:rFonts w:ascii="Calibri" w:hAnsi="Calibri"/>
      <w:szCs w:val="22"/>
    </w:rPr>
  </w:style>
  <w:style w:type="paragraph" w:styleId="13">
    <w:name w:val="Normal Indent"/>
    <w:basedOn w:val="1"/>
    <w:qFormat/>
    <w:uiPriority w:val="0"/>
    <w:rPr>
      <w:rFonts w:eastAsia="仿宋"/>
      <w:sz w:val="11"/>
      <w:szCs w:val="20"/>
    </w:rPr>
  </w:style>
  <w:style w:type="paragraph" w:styleId="14">
    <w:name w:val="annotation text"/>
    <w:basedOn w:val="1"/>
    <w:link w:val="62"/>
    <w:qFormat/>
    <w:uiPriority w:val="0"/>
    <w:pPr>
      <w:spacing w:line="360" w:lineRule="auto"/>
      <w:ind w:firstLine="562" w:firstLineChars="200"/>
      <w:jc w:val="left"/>
    </w:pPr>
    <w:rPr>
      <w:sz w:val="28"/>
      <w:szCs w:val="20"/>
    </w:rPr>
  </w:style>
  <w:style w:type="paragraph" w:styleId="15">
    <w:name w:val="Body Text"/>
    <w:basedOn w:val="1"/>
    <w:link w:val="49"/>
    <w:qFormat/>
    <w:uiPriority w:val="0"/>
    <w:pPr>
      <w:spacing w:after="120"/>
    </w:pPr>
    <w:rPr>
      <w:szCs w:val="24"/>
    </w:rPr>
  </w:style>
  <w:style w:type="paragraph" w:styleId="16">
    <w:name w:val="Body Text Indent"/>
    <w:basedOn w:val="1"/>
    <w:next w:val="1"/>
    <w:link w:val="50"/>
    <w:unhideWhenUsed/>
    <w:qFormat/>
    <w:uiPriority w:val="0"/>
    <w:pPr>
      <w:spacing w:after="120"/>
      <w:ind w:left="420" w:leftChars="200"/>
    </w:pPr>
  </w:style>
  <w:style w:type="paragraph" w:styleId="17">
    <w:name w:val="toc 5"/>
    <w:basedOn w:val="1"/>
    <w:next w:val="1"/>
    <w:qFormat/>
    <w:uiPriority w:val="39"/>
    <w:pPr>
      <w:ind w:left="800" w:leftChars="800"/>
    </w:pPr>
    <w:rPr>
      <w:rFonts w:ascii="Calibri" w:hAnsi="Calibri"/>
      <w:szCs w:val="22"/>
    </w:rPr>
  </w:style>
  <w:style w:type="paragraph" w:styleId="18">
    <w:name w:val="toc 3"/>
    <w:basedOn w:val="1"/>
    <w:next w:val="1"/>
    <w:unhideWhenUsed/>
    <w:qFormat/>
    <w:uiPriority w:val="39"/>
    <w:pPr>
      <w:spacing w:line="360" w:lineRule="auto"/>
      <w:ind w:left="840" w:leftChars="400" w:firstLine="562" w:firstLineChars="200"/>
    </w:pPr>
    <w:rPr>
      <w:sz w:val="28"/>
      <w:szCs w:val="20"/>
    </w:rPr>
  </w:style>
  <w:style w:type="paragraph" w:styleId="19">
    <w:name w:val="Plain Text"/>
    <w:basedOn w:val="1"/>
    <w:link w:val="71"/>
    <w:qFormat/>
    <w:uiPriority w:val="0"/>
    <w:rPr>
      <w:rFonts w:ascii="宋体" w:hAnsi="Calibri"/>
      <w:szCs w:val="20"/>
    </w:rPr>
  </w:style>
  <w:style w:type="paragraph" w:styleId="20">
    <w:name w:val="toc 8"/>
    <w:basedOn w:val="1"/>
    <w:next w:val="1"/>
    <w:qFormat/>
    <w:uiPriority w:val="39"/>
    <w:pPr>
      <w:ind w:left="1400" w:leftChars="1400"/>
    </w:pPr>
    <w:rPr>
      <w:rFonts w:ascii="Calibri" w:hAnsi="Calibri"/>
      <w:szCs w:val="22"/>
    </w:rPr>
  </w:style>
  <w:style w:type="paragraph" w:styleId="21">
    <w:name w:val="Date"/>
    <w:basedOn w:val="1"/>
    <w:next w:val="1"/>
    <w:link w:val="52"/>
    <w:unhideWhenUsed/>
    <w:qFormat/>
    <w:uiPriority w:val="0"/>
    <w:pPr>
      <w:ind w:left="100" w:leftChars="2500"/>
    </w:pPr>
  </w:style>
  <w:style w:type="paragraph" w:styleId="22">
    <w:name w:val="Body Text Indent 2"/>
    <w:basedOn w:val="1"/>
    <w:link w:val="88"/>
    <w:qFormat/>
    <w:uiPriority w:val="0"/>
    <w:pPr>
      <w:spacing w:after="120" w:line="480" w:lineRule="auto"/>
      <w:ind w:left="200" w:leftChars="200"/>
    </w:pPr>
    <w:rPr>
      <w:rFonts w:ascii="Calibri" w:hAnsi="Calibri"/>
      <w:szCs w:val="20"/>
    </w:rPr>
  </w:style>
  <w:style w:type="paragraph" w:styleId="23">
    <w:name w:val="Balloon Text"/>
    <w:basedOn w:val="1"/>
    <w:link w:val="68"/>
    <w:qFormat/>
    <w:uiPriority w:val="0"/>
    <w:pPr>
      <w:ind w:firstLine="562" w:firstLineChars="200"/>
    </w:pPr>
    <w:rPr>
      <w:sz w:val="18"/>
      <w:szCs w:val="18"/>
    </w:rPr>
  </w:style>
  <w:style w:type="paragraph" w:styleId="24">
    <w:name w:val="footer"/>
    <w:basedOn w:val="1"/>
    <w:link w:val="47"/>
    <w:qFormat/>
    <w:uiPriority w:val="99"/>
    <w:pPr>
      <w:tabs>
        <w:tab w:val="center" w:pos="4153"/>
        <w:tab w:val="right" w:pos="8306"/>
      </w:tabs>
      <w:snapToGrid w:val="0"/>
      <w:jc w:val="left"/>
    </w:pPr>
    <w:rPr>
      <w:sz w:val="18"/>
      <w:szCs w:val="18"/>
    </w:rPr>
  </w:style>
  <w:style w:type="paragraph" w:styleId="25">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line="360" w:lineRule="auto"/>
      <w:ind w:firstLine="562" w:firstLineChars="200"/>
    </w:pPr>
    <w:rPr>
      <w:sz w:val="28"/>
      <w:szCs w:val="20"/>
    </w:rPr>
  </w:style>
  <w:style w:type="paragraph" w:styleId="27">
    <w:name w:val="toc 4"/>
    <w:basedOn w:val="1"/>
    <w:next w:val="1"/>
    <w:qFormat/>
    <w:uiPriority w:val="39"/>
    <w:pPr>
      <w:ind w:left="600" w:leftChars="600"/>
    </w:pPr>
    <w:rPr>
      <w:rFonts w:ascii="Calibri" w:hAnsi="Calibri"/>
      <w:szCs w:val="22"/>
    </w:rPr>
  </w:style>
  <w:style w:type="paragraph" w:styleId="28">
    <w:name w:val="Subtitle"/>
    <w:basedOn w:val="1"/>
    <w:next w:val="1"/>
    <w:link w:val="63"/>
    <w:qFormat/>
    <w:locked/>
    <w:uiPriority w:val="0"/>
    <w:pPr>
      <w:spacing w:before="240" w:after="60" w:line="312" w:lineRule="auto"/>
      <w:ind w:firstLine="562" w:firstLineChars="200"/>
      <w:jc w:val="center"/>
      <w:outlineLvl w:val="1"/>
    </w:pPr>
    <w:rPr>
      <w:rFonts w:ascii="Cambria" w:hAnsi="Cambria"/>
      <w:b/>
      <w:kern w:val="28"/>
      <w:sz w:val="32"/>
      <w:szCs w:val="20"/>
    </w:rPr>
  </w:style>
  <w:style w:type="paragraph" w:styleId="29">
    <w:name w:val="toc 6"/>
    <w:basedOn w:val="1"/>
    <w:next w:val="1"/>
    <w:qFormat/>
    <w:uiPriority w:val="39"/>
    <w:pPr>
      <w:ind w:left="1000" w:leftChars="1000"/>
    </w:pPr>
    <w:rPr>
      <w:rFonts w:ascii="Calibri" w:hAnsi="Calibri"/>
      <w:szCs w:val="22"/>
    </w:rPr>
  </w:style>
  <w:style w:type="paragraph" w:styleId="30">
    <w:name w:val="Body Text Indent 3"/>
    <w:link w:val="73"/>
    <w:qFormat/>
    <w:uiPriority w:val="0"/>
    <w:pPr>
      <w:widowControl w:val="0"/>
      <w:ind w:left="304" w:leftChars="304" w:firstLine="193" w:firstLineChars="193"/>
      <w:jc w:val="both"/>
    </w:pPr>
    <w:rPr>
      <w:rFonts w:ascii="Calibri" w:hAnsi="Calibri" w:eastAsia="宋体" w:cs="宋体"/>
      <w:kern w:val="2"/>
      <w:sz w:val="32"/>
      <w:szCs w:val="24"/>
      <w:lang w:val="en-US" w:eastAsia="zh-CN" w:bidi="ar-SA"/>
    </w:rPr>
  </w:style>
  <w:style w:type="paragraph" w:styleId="31">
    <w:name w:val="toc 2"/>
    <w:basedOn w:val="1"/>
    <w:next w:val="1"/>
    <w:qFormat/>
    <w:uiPriority w:val="39"/>
    <w:pPr>
      <w:spacing w:line="360" w:lineRule="auto"/>
      <w:ind w:left="420" w:leftChars="200" w:firstLine="562" w:firstLineChars="200"/>
    </w:pPr>
    <w:rPr>
      <w:sz w:val="28"/>
      <w:szCs w:val="20"/>
    </w:rPr>
  </w:style>
  <w:style w:type="paragraph" w:styleId="32">
    <w:name w:val="toc 9"/>
    <w:basedOn w:val="1"/>
    <w:next w:val="1"/>
    <w:qFormat/>
    <w:uiPriority w:val="39"/>
    <w:pPr>
      <w:ind w:left="1600" w:leftChars="1600"/>
    </w:pPr>
    <w:rPr>
      <w:rFonts w:ascii="Calibri" w:hAnsi="Calibri"/>
      <w:szCs w:val="22"/>
    </w:rPr>
  </w:style>
  <w:style w:type="paragraph" w:styleId="33">
    <w:name w:val="Normal (Web)"/>
    <w:basedOn w:val="1"/>
    <w:next w:val="1"/>
    <w:qFormat/>
    <w:uiPriority w:val="99"/>
    <w:pPr>
      <w:spacing w:beforeAutospacing="1" w:afterAutospacing="1"/>
      <w:jc w:val="left"/>
    </w:pPr>
    <w:rPr>
      <w:rFonts w:ascii="Calibri" w:hAnsi="Calibri"/>
      <w:kern w:val="0"/>
      <w:sz w:val="24"/>
      <w:szCs w:val="24"/>
    </w:rPr>
  </w:style>
  <w:style w:type="paragraph" w:styleId="34">
    <w:name w:val="Title"/>
    <w:basedOn w:val="1"/>
    <w:next w:val="1"/>
    <w:link w:val="64"/>
    <w:qFormat/>
    <w:locked/>
    <w:uiPriority w:val="0"/>
    <w:pPr>
      <w:spacing w:before="240" w:after="60" w:line="360" w:lineRule="auto"/>
      <w:ind w:firstLine="562" w:firstLineChars="200"/>
      <w:jc w:val="center"/>
      <w:outlineLvl w:val="0"/>
    </w:pPr>
    <w:rPr>
      <w:rFonts w:ascii="Cambria" w:hAnsi="Cambria"/>
      <w:b/>
      <w:kern w:val="0"/>
      <w:sz w:val="32"/>
      <w:szCs w:val="20"/>
    </w:rPr>
  </w:style>
  <w:style w:type="paragraph" w:styleId="35">
    <w:name w:val="Body Text First Indent"/>
    <w:basedOn w:val="15"/>
    <w:link w:val="70"/>
    <w:unhideWhenUsed/>
    <w:qFormat/>
    <w:uiPriority w:val="99"/>
    <w:pPr>
      <w:ind w:firstLine="420" w:firstLineChars="100"/>
    </w:pPr>
    <w:rPr>
      <w:szCs w:val="21"/>
    </w:rPr>
  </w:style>
  <w:style w:type="paragraph" w:styleId="36">
    <w:name w:val="Body Text First Indent 2"/>
    <w:basedOn w:val="16"/>
    <w:next w:val="1"/>
    <w:link w:val="51"/>
    <w:unhideWhenUsed/>
    <w:qFormat/>
    <w:uiPriority w:val="0"/>
    <w:pPr>
      <w:ind w:firstLine="420" w:firstLineChars="200"/>
    </w:pPr>
    <w:rPr>
      <w:rFonts w:ascii="Calibri" w:hAnsi="Calibri"/>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locked/>
    <w:uiPriority w:val="0"/>
    <w:rPr>
      <w:b/>
    </w:rPr>
  </w:style>
  <w:style w:type="character" w:styleId="41">
    <w:name w:val="page number"/>
    <w:basedOn w:val="42"/>
    <w:qFormat/>
    <w:uiPriority w:val="0"/>
  </w:style>
  <w:style w:type="character" w:customStyle="1" w:styleId="42">
    <w:name w:val="默认段落字体1"/>
    <w:qFormat/>
    <w:uiPriority w:val="99"/>
  </w:style>
  <w:style w:type="character" w:styleId="43">
    <w:name w:val="FollowedHyperlink"/>
    <w:qFormat/>
    <w:uiPriority w:val="0"/>
    <w:rPr>
      <w:color w:val="800080"/>
      <w:u w:val="single"/>
    </w:rPr>
  </w:style>
  <w:style w:type="character" w:styleId="44">
    <w:name w:val="Emphasis"/>
    <w:qFormat/>
    <w:locked/>
    <w:uiPriority w:val="0"/>
    <w:rPr>
      <w:b/>
      <w:bCs/>
      <w:i/>
      <w:iCs/>
      <w:color w:val="5A5A5A"/>
    </w:rPr>
  </w:style>
  <w:style w:type="character" w:styleId="45">
    <w:name w:val="Hyperlink"/>
    <w:unhideWhenUsed/>
    <w:qFormat/>
    <w:uiPriority w:val="99"/>
    <w:rPr>
      <w:color w:val="0563C1"/>
      <w:u w:val="single"/>
    </w:rPr>
  </w:style>
  <w:style w:type="paragraph" w:customStyle="1" w:styleId="4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7">
    <w:name w:val="页脚 Char"/>
    <w:basedOn w:val="39"/>
    <w:link w:val="24"/>
    <w:qFormat/>
    <w:uiPriority w:val="99"/>
    <w:rPr>
      <w:rFonts w:ascii="Times New Roman" w:hAnsi="Times New Roman"/>
      <w:sz w:val="18"/>
      <w:szCs w:val="18"/>
    </w:rPr>
  </w:style>
  <w:style w:type="character" w:customStyle="1" w:styleId="48">
    <w:name w:val="页眉 Char"/>
    <w:basedOn w:val="39"/>
    <w:link w:val="25"/>
    <w:qFormat/>
    <w:uiPriority w:val="99"/>
    <w:rPr>
      <w:rFonts w:ascii="Times New Roman" w:hAnsi="Times New Roman"/>
      <w:sz w:val="18"/>
      <w:szCs w:val="18"/>
    </w:rPr>
  </w:style>
  <w:style w:type="character" w:customStyle="1" w:styleId="49">
    <w:name w:val="正文文本 Char"/>
    <w:basedOn w:val="39"/>
    <w:link w:val="15"/>
    <w:qFormat/>
    <w:uiPriority w:val="99"/>
    <w:rPr>
      <w:rFonts w:ascii="Times New Roman" w:hAnsi="Times New Roman"/>
      <w:kern w:val="2"/>
      <w:sz w:val="21"/>
      <w:szCs w:val="24"/>
    </w:rPr>
  </w:style>
  <w:style w:type="character" w:customStyle="1" w:styleId="50">
    <w:name w:val="正文文本缩进 Char"/>
    <w:basedOn w:val="39"/>
    <w:link w:val="16"/>
    <w:semiHidden/>
    <w:qFormat/>
    <w:uiPriority w:val="99"/>
    <w:rPr>
      <w:rFonts w:ascii="Times New Roman" w:hAnsi="Times New Roman"/>
      <w:kern w:val="2"/>
      <w:sz w:val="21"/>
      <w:szCs w:val="21"/>
    </w:rPr>
  </w:style>
  <w:style w:type="character" w:customStyle="1" w:styleId="51">
    <w:name w:val="正文首行缩进 2 Char"/>
    <w:basedOn w:val="50"/>
    <w:link w:val="36"/>
    <w:qFormat/>
    <w:uiPriority w:val="99"/>
    <w:rPr>
      <w:szCs w:val="24"/>
    </w:rPr>
  </w:style>
  <w:style w:type="character" w:customStyle="1" w:styleId="52">
    <w:name w:val="日期 Char"/>
    <w:basedOn w:val="39"/>
    <w:link w:val="21"/>
    <w:semiHidden/>
    <w:qFormat/>
    <w:uiPriority w:val="99"/>
    <w:rPr>
      <w:rFonts w:ascii="Times New Roman" w:hAnsi="Times New Roman"/>
      <w:kern w:val="2"/>
      <w:sz w:val="21"/>
      <w:szCs w:val="21"/>
    </w:rPr>
  </w:style>
  <w:style w:type="character" w:customStyle="1" w:styleId="53">
    <w:name w:val="标题 1 Char"/>
    <w:basedOn w:val="39"/>
    <w:link w:val="3"/>
    <w:qFormat/>
    <w:uiPriority w:val="0"/>
    <w:rPr>
      <w:rFonts w:cs="宋体" w:eastAsiaTheme="majorEastAsia"/>
      <w:b/>
      <w:bCs/>
      <w:kern w:val="44"/>
      <w:sz w:val="28"/>
      <w:szCs w:val="32"/>
    </w:rPr>
  </w:style>
  <w:style w:type="character" w:customStyle="1" w:styleId="54">
    <w:name w:val="标题 2 Char"/>
    <w:basedOn w:val="39"/>
    <w:link w:val="4"/>
    <w:qFormat/>
    <w:uiPriority w:val="0"/>
    <w:rPr>
      <w:rFonts w:ascii="Arial" w:hAnsi="Arial" w:eastAsiaTheme="majorEastAsia"/>
      <w:b/>
      <w:bCs/>
      <w:kern w:val="2"/>
      <w:sz w:val="28"/>
      <w:szCs w:val="32"/>
    </w:rPr>
  </w:style>
  <w:style w:type="character" w:customStyle="1" w:styleId="55">
    <w:name w:val="标题 3 Char"/>
    <w:basedOn w:val="39"/>
    <w:link w:val="5"/>
    <w:qFormat/>
    <w:uiPriority w:val="0"/>
    <w:rPr>
      <w:rFonts w:ascii="Times New Roman" w:hAnsi="Times New Roman"/>
      <w:kern w:val="2"/>
      <w:sz w:val="28"/>
    </w:rPr>
  </w:style>
  <w:style w:type="character" w:customStyle="1" w:styleId="56">
    <w:name w:val="标题 4 Char"/>
    <w:basedOn w:val="39"/>
    <w:link w:val="6"/>
    <w:qFormat/>
    <w:uiPriority w:val="0"/>
    <w:rPr>
      <w:rFonts w:ascii="Arial" w:hAnsi="Arial"/>
      <w:kern w:val="2"/>
      <w:sz w:val="28"/>
    </w:rPr>
  </w:style>
  <w:style w:type="character" w:customStyle="1" w:styleId="57">
    <w:name w:val="标题 5 Char"/>
    <w:basedOn w:val="39"/>
    <w:link w:val="7"/>
    <w:qFormat/>
    <w:uiPriority w:val="0"/>
    <w:rPr>
      <w:rFonts w:ascii="Times New Roman" w:hAnsi="Times New Roman"/>
      <w:b/>
      <w:kern w:val="2"/>
      <w:sz w:val="28"/>
    </w:rPr>
  </w:style>
  <w:style w:type="character" w:customStyle="1" w:styleId="58">
    <w:name w:val="标题 6 Char"/>
    <w:basedOn w:val="39"/>
    <w:link w:val="8"/>
    <w:qFormat/>
    <w:uiPriority w:val="0"/>
    <w:rPr>
      <w:rFonts w:ascii="Arial" w:hAnsi="Arial" w:eastAsia="黑体"/>
      <w:b/>
      <w:kern w:val="2"/>
      <w:sz w:val="24"/>
    </w:rPr>
  </w:style>
  <w:style w:type="character" w:customStyle="1" w:styleId="59">
    <w:name w:val="标题 7 Char"/>
    <w:basedOn w:val="39"/>
    <w:link w:val="9"/>
    <w:qFormat/>
    <w:uiPriority w:val="0"/>
    <w:rPr>
      <w:rFonts w:ascii="Times New Roman" w:hAnsi="Times New Roman"/>
      <w:b/>
      <w:kern w:val="2"/>
      <w:sz w:val="24"/>
    </w:rPr>
  </w:style>
  <w:style w:type="character" w:customStyle="1" w:styleId="60">
    <w:name w:val="标题 8 Char"/>
    <w:basedOn w:val="39"/>
    <w:link w:val="10"/>
    <w:qFormat/>
    <w:uiPriority w:val="0"/>
    <w:rPr>
      <w:rFonts w:ascii="Arial" w:hAnsi="Arial" w:eastAsia="黑体"/>
      <w:kern w:val="2"/>
      <w:sz w:val="24"/>
    </w:rPr>
  </w:style>
  <w:style w:type="character" w:customStyle="1" w:styleId="61">
    <w:name w:val="标题 9 Char"/>
    <w:basedOn w:val="39"/>
    <w:link w:val="11"/>
    <w:qFormat/>
    <w:uiPriority w:val="0"/>
    <w:rPr>
      <w:rFonts w:ascii="Arial" w:hAnsi="Arial" w:eastAsia="黑体"/>
      <w:kern w:val="2"/>
      <w:sz w:val="21"/>
    </w:rPr>
  </w:style>
  <w:style w:type="character" w:customStyle="1" w:styleId="62">
    <w:name w:val="批注文字 Char"/>
    <w:basedOn w:val="39"/>
    <w:link w:val="14"/>
    <w:qFormat/>
    <w:uiPriority w:val="0"/>
    <w:rPr>
      <w:rFonts w:ascii="Times New Roman" w:hAnsi="Times New Roman"/>
      <w:kern w:val="2"/>
      <w:sz w:val="28"/>
    </w:rPr>
  </w:style>
  <w:style w:type="character" w:customStyle="1" w:styleId="63">
    <w:name w:val="副标题 Char"/>
    <w:basedOn w:val="39"/>
    <w:link w:val="28"/>
    <w:qFormat/>
    <w:uiPriority w:val="0"/>
    <w:rPr>
      <w:rFonts w:ascii="Cambria" w:hAnsi="Cambria"/>
      <w:b/>
      <w:kern w:val="28"/>
      <w:sz w:val="32"/>
    </w:rPr>
  </w:style>
  <w:style w:type="character" w:customStyle="1" w:styleId="64">
    <w:name w:val="标题 Char"/>
    <w:basedOn w:val="39"/>
    <w:link w:val="34"/>
    <w:qFormat/>
    <w:uiPriority w:val="0"/>
    <w:rPr>
      <w:rFonts w:ascii="Cambria" w:hAnsi="Cambria"/>
      <w:b/>
      <w:sz w:val="32"/>
    </w:rPr>
  </w:style>
  <w:style w:type="paragraph" w:styleId="65">
    <w:name w:val="List Paragraph"/>
    <w:basedOn w:val="1"/>
    <w:qFormat/>
    <w:uiPriority w:val="34"/>
    <w:pPr>
      <w:spacing w:line="360" w:lineRule="auto"/>
      <w:ind w:firstLine="420" w:firstLineChars="200"/>
    </w:pPr>
    <w:rPr>
      <w:sz w:val="28"/>
      <w:szCs w:val="20"/>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8">
    <w:name w:val="批注框文本 Char"/>
    <w:basedOn w:val="39"/>
    <w:link w:val="23"/>
    <w:qFormat/>
    <w:uiPriority w:val="0"/>
    <w:rPr>
      <w:rFonts w:ascii="Times New Roman" w:hAnsi="Times New Roman"/>
      <w:kern w:val="2"/>
      <w:sz w:val="18"/>
      <w:szCs w:val="18"/>
    </w:rPr>
  </w:style>
  <w:style w:type="character" w:styleId="69">
    <w:name w:val="Placeholder Text"/>
    <w:basedOn w:val="39"/>
    <w:unhideWhenUsed/>
    <w:qFormat/>
    <w:uiPriority w:val="99"/>
    <w:rPr>
      <w:color w:val="808080"/>
    </w:rPr>
  </w:style>
  <w:style w:type="character" w:customStyle="1" w:styleId="70">
    <w:name w:val="正文首行缩进 Char"/>
    <w:basedOn w:val="49"/>
    <w:link w:val="35"/>
    <w:qFormat/>
    <w:uiPriority w:val="99"/>
    <w:rPr>
      <w:szCs w:val="21"/>
    </w:rPr>
  </w:style>
  <w:style w:type="character" w:customStyle="1" w:styleId="71">
    <w:name w:val="纯文本 Char"/>
    <w:basedOn w:val="39"/>
    <w:link w:val="19"/>
    <w:qFormat/>
    <w:uiPriority w:val="0"/>
    <w:rPr>
      <w:rFonts w:ascii="宋体"/>
      <w:kern w:val="2"/>
      <w:sz w:val="21"/>
    </w:rPr>
  </w:style>
  <w:style w:type="character" w:customStyle="1" w:styleId="72">
    <w:name w:val="正文文本缩进 2 Char"/>
    <w:basedOn w:val="39"/>
    <w:link w:val="22"/>
    <w:qFormat/>
    <w:uiPriority w:val="0"/>
    <w:rPr>
      <w:rFonts w:ascii="Times New Roman" w:hAnsi="Times New Roman"/>
      <w:kern w:val="2"/>
      <w:sz w:val="21"/>
      <w:szCs w:val="21"/>
    </w:rPr>
  </w:style>
  <w:style w:type="character" w:customStyle="1" w:styleId="73">
    <w:name w:val="正文文本缩进 3 Char"/>
    <w:basedOn w:val="39"/>
    <w:link w:val="30"/>
    <w:qFormat/>
    <w:uiPriority w:val="0"/>
    <w:rPr>
      <w:rFonts w:cs="宋体"/>
      <w:kern w:val="2"/>
      <w:sz w:val="32"/>
      <w:szCs w:val="24"/>
    </w:rPr>
  </w:style>
  <w:style w:type="paragraph" w:customStyle="1" w:styleId="7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二级无"/>
    <w:basedOn w:val="1"/>
    <w:qFormat/>
    <w:uiPriority w:val="99"/>
    <w:pPr>
      <w:widowControl/>
      <w:jc w:val="left"/>
      <w:outlineLvl w:val="3"/>
    </w:pPr>
    <w:rPr>
      <w:rFonts w:ascii="宋体" w:hAnsi="Calibri"/>
      <w:kern w:val="0"/>
      <w:sz w:val="20"/>
    </w:rPr>
  </w:style>
  <w:style w:type="paragraph" w:customStyle="1" w:styleId="76">
    <w:name w:val="章标题"/>
    <w:next w:val="1"/>
    <w:qFormat/>
    <w:uiPriority w:val="99"/>
    <w:pPr>
      <w:spacing w:beforeLines="100"/>
      <w:jc w:val="both"/>
      <w:outlineLvl w:val="1"/>
    </w:pPr>
    <w:rPr>
      <w:rFonts w:ascii="黑体" w:hAnsi="Times New Roman" w:eastAsia="黑体" w:cs="Times New Roman"/>
      <w:sz w:val="21"/>
      <w:szCs w:val="22"/>
      <w:lang w:val="en-US" w:eastAsia="zh-CN" w:bidi="ar-SA"/>
    </w:rPr>
  </w:style>
  <w:style w:type="paragraph" w:customStyle="1" w:styleId="77">
    <w:name w:val="一级无"/>
    <w:basedOn w:val="1"/>
    <w:qFormat/>
    <w:uiPriority w:val="99"/>
    <w:pPr>
      <w:widowControl/>
      <w:jc w:val="left"/>
      <w:outlineLvl w:val="2"/>
    </w:pPr>
    <w:rPr>
      <w:rFonts w:ascii="宋体" w:hAnsi="Calibri"/>
    </w:rPr>
  </w:style>
  <w:style w:type="character" w:customStyle="1" w:styleId="78">
    <w:name w:val="Body Text Char"/>
    <w:qFormat/>
    <w:locked/>
    <w:uiPriority w:val="99"/>
    <w:rPr>
      <w:rFonts w:ascii="Calibri" w:hAnsi="Calibri"/>
      <w:kern w:val="2"/>
      <w:sz w:val="24"/>
    </w:rPr>
  </w:style>
  <w:style w:type="character" w:customStyle="1" w:styleId="79">
    <w:name w:val="Body Text Char1"/>
    <w:semiHidden/>
    <w:qFormat/>
    <w:locked/>
    <w:uiPriority w:val="99"/>
    <w:rPr>
      <w:rFonts w:cs="Times New Roman"/>
      <w:sz w:val="24"/>
      <w:szCs w:val="24"/>
    </w:rPr>
  </w:style>
  <w:style w:type="character" w:customStyle="1" w:styleId="80">
    <w:name w:val="不明显强调1"/>
    <w:qFormat/>
    <w:uiPriority w:val="0"/>
    <w:rPr>
      <w:i/>
      <w:iCs/>
      <w:color w:val="5A5A5A"/>
    </w:rPr>
  </w:style>
  <w:style w:type="character" w:customStyle="1" w:styleId="81">
    <w:name w:val="明显强调1"/>
    <w:qFormat/>
    <w:uiPriority w:val="0"/>
    <w:rPr>
      <w:b/>
      <w:bCs/>
      <w:i/>
      <w:iCs/>
      <w:color w:val="4F81BD"/>
      <w:sz w:val="22"/>
      <w:szCs w:val="22"/>
    </w:rPr>
  </w:style>
  <w:style w:type="character" w:customStyle="1" w:styleId="82">
    <w:name w:val="apple-converted-space"/>
    <w:basedOn w:val="39"/>
    <w:qFormat/>
    <w:uiPriority w:val="0"/>
  </w:style>
  <w:style w:type="character" w:customStyle="1" w:styleId="83">
    <w:name w:val="不明显参考1"/>
    <w:qFormat/>
    <w:uiPriority w:val="0"/>
    <w:rPr>
      <w:color w:val="auto"/>
      <w:u w:val="single" w:color="9BBB59"/>
    </w:rPr>
  </w:style>
  <w:style w:type="paragraph" w:customStyle="1" w:styleId="84">
    <w:name w:val="sl正文文本"/>
    <w:qFormat/>
    <w:uiPriority w:val="0"/>
    <w:pPr>
      <w:widowControl w:val="0"/>
      <w:spacing w:line="520" w:lineRule="exact"/>
      <w:ind w:firstLine="200" w:firstLineChars="200"/>
      <w:jc w:val="both"/>
    </w:pPr>
    <w:rPr>
      <w:rFonts w:ascii="宋体" w:hAnsi="Calibri" w:eastAsia="宋体" w:cs="Times New Roman"/>
      <w:kern w:val="2"/>
      <w:sz w:val="28"/>
      <w:lang w:val="en-US" w:eastAsia="zh-CN" w:bidi="ar-SA"/>
    </w:rPr>
  </w:style>
  <w:style w:type="paragraph" w:customStyle="1" w:styleId="85">
    <w:name w:val="封面标准文稿编辑信息"/>
    <w:qFormat/>
    <w:uiPriority w:val="0"/>
    <w:pPr>
      <w:spacing w:line="180" w:lineRule="exact"/>
      <w:jc w:val="center"/>
    </w:pPr>
    <w:rPr>
      <w:rFonts w:ascii="宋体" w:hAnsi="Times New Roman" w:eastAsia="宋体" w:cs="Times New Roman"/>
      <w:sz w:val="21"/>
      <w:szCs w:val="22"/>
      <w:lang w:val="en-US" w:eastAsia="zh-CN" w:bidi="ar-SA"/>
    </w:rPr>
  </w:style>
  <w:style w:type="paragraph" w:customStyle="1" w:styleId="86">
    <w:name w:val="正文 + 仿宋_GB2312"/>
    <w:basedOn w:val="1"/>
    <w:qFormat/>
    <w:uiPriority w:val="0"/>
    <w:pPr>
      <w:adjustRightInd w:val="0"/>
      <w:snapToGrid w:val="0"/>
      <w:spacing w:line="300" w:lineRule="auto"/>
      <w:ind w:firstLine="560" w:firstLineChars="200"/>
    </w:pPr>
    <w:rPr>
      <w:rFonts w:ascii="仿宋_GB2312" w:hAnsi="Calibri" w:eastAsia="仿宋_GB2312"/>
      <w:sz w:val="28"/>
      <w:szCs w:val="28"/>
    </w:rPr>
  </w:style>
  <w:style w:type="paragraph" w:customStyle="1" w:styleId="87">
    <w:name w:val="普通(网站)1"/>
    <w:next w:val="24"/>
    <w:qFormat/>
    <w:uiPriority w:val="0"/>
    <w:pPr>
      <w:spacing w:before="100" w:beforeAutospacing="1" w:after="100" w:afterAutospacing="1"/>
    </w:pPr>
    <w:rPr>
      <w:rFonts w:ascii="宋体" w:hAnsi="Calibri" w:eastAsia="宋体" w:cs="Times New Roman"/>
      <w:kern w:val="2"/>
      <w:sz w:val="24"/>
      <w:lang w:val="en-US" w:eastAsia="zh-CN" w:bidi="ar-SA"/>
    </w:rPr>
  </w:style>
  <w:style w:type="character" w:customStyle="1" w:styleId="88">
    <w:name w:val="正文文本缩进 2 Char1"/>
    <w:link w:val="22"/>
    <w:qFormat/>
    <w:uiPriority w:val="0"/>
    <w:rPr>
      <w:kern w:val="2"/>
      <w:sz w:val="21"/>
    </w:rPr>
  </w:style>
  <w:style w:type="paragraph" w:customStyle="1" w:styleId="89">
    <w:name w:val="正文1"/>
    <w:basedOn w:val="1"/>
    <w:qFormat/>
    <w:uiPriority w:val="0"/>
    <w:pPr>
      <w:tabs>
        <w:tab w:val="left" w:pos="0"/>
      </w:tabs>
      <w:spacing w:line="320" w:lineRule="exact"/>
      <w:ind w:firstLine="128" w:firstLineChars="128"/>
    </w:pPr>
    <w:rPr>
      <w:rFonts w:ascii="宋体" w:hAnsi="宋体"/>
      <w:szCs w:val="24"/>
    </w:rPr>
  </w:style>
  <w:style w:type="paragraph" w:customStyle="1" w:styleId="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样式 样式 正文 + 首行缩进:  1.28 字符 + 首行缩进:  1.28 字符"/>
    <w:basedOn w:val="92"/>
    <w:qFormat/>
    <w:uiPriority w:val="0"/>
    <w:pPr>
      <w:tabs>
        <w:tab w:val="left" w:pos="0"/>
      </w:tabs>
      <w:ind w:firstLine="200" w:firstLineChars="200"/>
    </w:pPr>
  </w:style>
  <w:style w:type="paragraph" w:customStyle="1" w:styleId="92">
    <w:name w:val="样式 正文 + 首行缩进:  1.28 字符"/>
    <w:basedOn w:val="89"/>
    <w:qFormat/>
    <w:uiPriority w:val="0"/>
    <w:pPr>
      <w:ind w:firstLine="269"/>
    </w:pPr>
    <w:rPr>
      <w:rFonts w:cs="宋体"/>
      <w:sz w:val="24"/>
      <w:szCs w:val="20"/>
    </w:rPr>
  </w:style>
  <w:style w:type="paragraph" w:styleId="93">
    <w:name w:val="Intense Quote"/>
    <w:basedOn w:val="1"/>
    <w:next w:val="1"/>
    <w:link w:val="94"/>
    <w:qFormat/>
    <w:uiPriority w:val="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szCs w:val="24"/>
      <w:lang w:eastAsia="en-US"/>
    </w:rPr>
  </w:style>
  <w:style w:type="character" w:customStyle="1" w:styleId="94">
    <w:name w:val="明显引用 Char"/>
    <w:basedOn w:val="39"/>
    <w:link w:val="93"/>
    <w:qFormat/>
    <w:uiPriority w:val="0"/>
    <w:rPr>
      <w:rFonts w:ascii="Cambria" w:hAnsi="Cambria"/>
      <w:i/>
      <w:iCs/>
      <w:color w:val="FFFFFF"/>
      <w:sz w:val="24"/>
      <w:szCs w:val="24"/>
      <w:shd w:val="clear" w:color="auto" w:fill="4F81BD"/>
      <w:lang w:eastAsia="en-US"/>
    </w:rPr>
  </w:style>
  <w:style w:type="paragraph" w:customStyle="1" w:styleId="95">
    <w:name w:val="31295129515"/>
    <w:basedOn w:val="1"/>
    <w:qFormat/>
    <w:uiPriority w:val="0"/>
    <w:pPr>
      <w:widowControl/>
      <w:jc w:val="left"/>
    </w:pPr>
    <w:rPr>
      <w:rFonts w:ascii="Arial" w:hAnsi="Arial" w:cs="Arial"/>
      <w:kern w:val="0"/>
      <w:sz w:val="18"/>
      <w:szCs w:val="18"/>
    </w:rPr>
  </w:style>
  <w:style w:type="paragraph" w:styleId="96">
    <w:name w:val="No Spacing"/>
    <w:basedOn w:val="1"/>
    <w:qFormat/>
    <w:uiPriority w:val="0"/>
    <w:pPr>
      <w:widowControl/>
      <w:jc w:val="left"/>
    </w:pPr>
    <w:rPr>
      <w:rFonts w:ascii="Calibri" w:hAnsi="Calibri"/>
      <w:kern w:val="0"/>
      <w:sz w:val="22"/>
      <w:szCs w:val="22"/>
      <w:lang w:eastAsia="en-US"/>
    </w:rPr>
  </w:style>
  <w:style w:type="paragraph" w:customStyle="1" w:styleId="97">
    <w:name w:val="p0"/>
    <w:qFormat/>
    <w:uiPriority w:val="0"/>
    <w:rPr>
      <w:rFonts w:ascii="Calibri" w:hAnsi="Calibri" w:eastAsia="宋体" w:cs="Times New Roman"/>
      <w:sz w:val="21"/>
      <w:lang w:val="en-US" w:eastAsia="zh-CN" w:bidi="ar-SA"/>
    </w:rPr>
  </w:style>
  <w:style w:type="paragraph" w:styleId="98">
    <w:name w:val="Quote"/>
    <w:basedOn w:val="1"/>
    <w:next w:val="1"/>
    <w:link w:val="99"/>
    <w:qFormat/>
    <w:uiPriority w:val="0"/>
    <w:pPr>
      <w:widowControl/>
      <w:ind w:firstLine="360"/>
      <w:jc w:val="left"/>
    </w:pPr>
    <w:rPr>
      <w:rFonts w:ascii="Cambria" w:hAnsi="Cambria"/>
      <w:i/>
      <w:iCs/>
      <w:color w:val="5A5A5A"/>
      <w:kern w:val="0"/>
      <w:sz w:val="22"/>
      <w:szCs w:val="22"/>
      <w:lang w:eastAsia="en-US"/>
    </w:rPr>
  </w:style>
  <w:style w:type="character" w:customStyle="1" w:styleId="99">
    <w:name w:val="引用 Char"/>
    <w:basedOn w:val="39"/>
    <w:link w:val="98"/>
    <w:qFormat/>
    <w:uiPriority w:val="0"/>
    <w:rPr>
      <w:rFonts w:ascii="Cambria" w:hAnsi="Cambria"/>
      <w:i/>
      <w:iCs/>
      <w:color w:val="5A5A5A"/>
      <w:sz w:val="22"/>
      <w:szCs w:val="22"/>
      <w:lang w:eastAsia="en-US"/>
    </w:rPr>
  </w:style>
  <w:style w:type="paragraph" w:customStyle="1" w:styleId="100">
    <w:name w:val="评价正文"/>
    <w:basedOn w:val="19"/>
    <w:qFormat/>
    <w:uiPriority w:val="0"/>
    <w:pPr>
      <w:ind w:firstLine="200" w:firstLineChars="200"/>
    </w:pPr>
    <w:rPr>
      <w:rFonts w:cs="Courier New"/>
      <w:kern w:val="0"/>
      <w:sz w:val="28"/>
      <w:szCs w:val="28"/>
    </w:rPr>
  </w:style>
  <w:style w:type="paragraph" w:customStyle="1" w:styleId="101">
    <w:name w:val="1（一）"/>
    <w:basedOn w:val="1"/>
    <w:next w:val="1"/>
    <w:qFormat/>
    <w:uiPriority w:val="0"/>
    <w:pPr>
      <w:spacing w:line="500" w:lineRule="exact"/>
      <w:ind w:firstLine="200" w:firstLineChars="200"/>
      <w:outlineLvl w:val="3"/>
    </w:pPr>
    <w:rPr>
      <w:rFonts w:ascii="Calibri" w:hAnsi="Calibri"/>
      <w:b/>
      <w:sz w:val="28"/>
      <w:szCs w:val="24"/>
    </w:rPr>
  </w:style>
  <w:style w:type="paragraph" w:customStyle="1" w:styleId="102">
    <w:name w:val="正文（我）"/>
    <w:basedOn w:val="1"/>
    <w:qFormat/>
    <w:uiPriority w:val="0"/>
    <w:pPr>
      <w:adjustRightInd w:val="0"/>
      <w:snapToGrid w:val="0"/>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4443</Words>
  <Characters>4478</Characters>
  <Lines>23</Lines>
  <Paragraphs>26</Paragraphs>
  <TotalTime>0</TotalTime>
  <ScaleCrop>false</ScaleCrop>
  <LinksUpToDate>false</LinksUpToDate>
  <CharactersWithSpaces>4579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2021-12-06T11:55:00Z</dcterms:created>
  <dc:creator>Administrator</dc:creator>
  <cp:lastModifiedBy>Administrator</cp:lastModifiedBy>
  <cp:lastPrinted>2022-11-18T02:58:00Z</cp:lastPrinted>
  <dcterms:modified xsi:type="dcterms:W3CDTF">2023-11-10T03:39:46Z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EE1A1C86F2A4484B8075033BC7B0C664</vt:lpwstr>
  </property>
</Properties>
</file>